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885D8" w14:textId="77777777" w:rsidR="003355D3" w:rsidRDefault="003355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D187B26" w14:textId="69C186AD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08435121" w:rsidR="0014256B" w:rsidRP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0AC27B61" w14:textId="662F8B18" w:rsidR="00BB2189" w:rsidRDefault="00BB2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8F808C9" w14:textId="6E75E487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BCD0342" w14:textId="4302CA53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D18B9B4" w14:textId="18990948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05CF4C" w14:textId="73EE5CAA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A65DF98" w14:textId="7B3A94FA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B513EF9" w14:textId="76E9E258" w:rsidR="00AE45DF" w:rsidRDefault="00AE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AC334CA" w14:textId="77777777" w:rsidR="0088478B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ОТКРЫТОМ ЕЖЕГОДНОМ ЛИТЕРАТУРНОМ КОНКУРСЕ</w:t>
      </w:r>
    </w:p>
    <w:p w14:paraId="2893761C" w14:textId="4A51DC64" w:rsidR="0088478B" w:rsidRPr="00DC3C43" w:rsidRDefault="0088478B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«УТРО НАЧИНАЕТСЯ С ВОСТОКА…» </w:t>
      </w:r>
    </w:p>
    <w:p w14:paraId="1C1B56EB" w14:textId="2E691938" w:rsidR="0088478B" w:rsidRDefault="00DC3C43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У ДЕТЕЙ И МОЛОДЕЖИ «СИРИУС.ПРИМОРЬЕ»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0F94B52" w14:textId="57B14D98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обучающихся образовательных учреждений Приморского края и Дальневосточного федерального округа</w:t>
      </w:r>
    </w:p>
    <w:p w14:paraId="47FAAA9E" w14:textId="76704689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4EFF7D" w14:textId="4C7D7D3D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53A679A" w14:textId="2CA53BA4" w:rsidR="00AE45DF" w:rsidRDefault="00AE45DF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7A20A6" w14:textId="77777777" w:rsidR="00AE45DF" w:rsidRDefault="00AE45DF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7777777" w:rsidR="00BB2189" w:rsidRPr="00DC3C43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FCA2B7" w14:textId="5EB348D1" w:rsidR="00F17716" w:rsidRPr="00F1771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 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7CA21CE6" w:rsidR="00A76C26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етодист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B2ADAE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5D436741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6D218DBC" w14:textId="77777777" w:rsidR="00AE45DF" w:rsidRDefault="00AE45DF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472F3E20" w:rsidR="0014256B" w:rsidRPr="00DC3C43" w:rsidRDefault="007F61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12061"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037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литературного конкурса «Утро начинается с Востока…» (далее – Конкурс). </w:t>
      </w:r>
    </w:p>
    <w:p w14:paraId="318177A0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Приморского края и Дальневосточного федерального округа. </w:t>
      </w:r>
    </w:p>
    <w:p w14:paraId="4ED6FB08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6ADAA0E4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605B287D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2D1F59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72186E4C" w14:textId="77777777" w:rsidR="00037BC9" w:rsidRDefault="00037BC9" w:rsidP="00037B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2E4C5910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Конкурс проводится с целью популяризации литературного творчества и развития творческих способностей юных литераторов. </w:t>
      </w:r>
    </w:p>
    <w:p w14:paraId="4201939A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14:paraId="51885E26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школьников и молодежи к занятию литературным творчеством;</w:t>
      </w:r>
    </w:p>
    <w:p w14:paraId="7790C486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и повышение интереса у обучающихся к углубленному изучению русского языка и литературы;</w:t>
      </w:r>
    </w:p>
    <w:p w14:paraId="07D03807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русского языка и литературы;</w:t>
      </w:r>
    </w:p>
    <w:p w14:paraId="5A021505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чувства патриотизма и любви к своей Родине; </w:t>
      </w:r>
    </w:p>
    <w:p w14:paraId="1CED4EAA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детей и молодежи к активной интеллектуальной деятельности, воспитание у них эстетического восприятия окружающей действительности, формирование чувства стиля и вкуса;</w:t>
      </w:r>
    </w:p>
    <w:p w14:paraId="56EF8E2C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творческого общения литераторов разных поколений;</w:t>
      </w:r>
    </w:p>
    <w:p w14:paraId="3F2E1396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литературно-одаренных обучающихся и содействие продвижению и развитию их творчества;</w:t>
      </w:r>
    </w:p>
    <w:p w14:paraId="65B24705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77777777" w:rsidR="00037BC9" w:rsidRDefault="00037BC9" w:rsidP="00037BC9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</w:t>
      </w:r>
    </w:p>
    <w:p w14:paraId="64E66A8E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среди обучающихся общеобразовательных учреждений Приморского края и Дальневосточного федерального округа в возрасте от 9 до 18 лет, изучающих русский язык. </w:t>
      </w:r>
    </w:p>
    <w:p w14:paraId="7692ABE4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77777777" w:rsidR="00037BC9" w:rsidRDefault="00037BC9" w:rsidP="00037B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И ВРЕМЯ ПРОВЕДЕНИЯ КОНКУРСА</w:t>
      </w:r>
    </w:p>
    <w:p w14:paraId="6E06142C" w14:textId="77777777" w:rsidR="00037BC9" w:rsidRDefault="00037BC9" w:rsidP="00037B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в три этапа:</w:t>
      </w:r>
    </w:p>
    <w:p w14:paraId="7A40DB96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этап: прием и регистрация работ участников с 15 октября по 14 декабря 2023 года;</w:t>
      </w:r>
    </w:p>
    <w:p w14:paraId="2534F039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этап: экспертная оценка работ участников с 15 декабря 2023 года по 14 марта 2024 года;</w:t>
      </w:r>
    </w:p>
    <w:p w14:paraId="7AF06F61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этап: подведение итогов с 15 по 25 марта 2024 года.</w:t>
      </w:r>
    </w:p>
    <w:p w14:paraId="74EDD0AD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612D" w14:textId="77777777" w:rsidR="00037BC9" w:rsidRDefault="00037BC9" w:rsidP="00037B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ПРОВЕДЕНИЯ</w:t>
      </w:r>
    </w:p>
    <w:p w14:paraId="4C7BDD94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Для участия в Конкурсе, вместе с произведением необходимо подать заявку в электронном виде на </w:t>
      </w:r>
      <w:r>
        <w:rPr>
          <w:rFonts w:ascii="Times New Roman" w:hAnsi="Times New Roman" w:cs="Times New Roman"/>
          <w:sz w:val="28"/>
          <w:szCs w:val="28"/>
          <w:highlight w:val="yellow"/>
        </w:rPr>
        <w:t>официальной интернет – странице конкурса по ссылке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055A0" w14:textId="77777777" w:rsidR="00037BC9" w:rsidRDefault="00037BC9" w:rsidP="00037BC9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ЗАЯВКА НА УЧАСТИЕ В ЛИТЕРАТУРНОМ КОНКУРСЕ  </w:t>
      </w:r>
    </w:p>
    <w:p w14:paraId="0D11B352" w14:textId="77777777" w:rsidR="00037BC9" w:rsidRDefault="00037BC9" w:rsidP="00037BC9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«УТРО НАЧИНАЕТСЯ С ВОСТОКА…»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3226"/>
        <w:gridCol w:w="5638"/>
      </w:tblGrid>
      <w:tr w:rsidR="00037BC9" w14:paraId="1C28CB1B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FC3F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437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Фамилия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809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1A277F1F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B9F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312C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Имя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9BC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16E73AF0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86FA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0B6E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Отчество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50D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737E7A1B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BC5D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17F3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 рождения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8C9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14FBD38D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5E03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6AD7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Населенный пункт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7419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101A90CF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45A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926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ОУ, класс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973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0766CBCB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93B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9F1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Телефон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F8C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04C08E9B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EB7D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CB7E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e-mail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346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7FACDEAC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929E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AE16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Название произведения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10A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37BC9" w14:paraId="0F132C90" w14:textId="77777777" w:rsidTr="00037B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7DC" w14:textId="77777777" w:rsidR="00037BC9" w:rsidRDefault="00037BC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51A3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Жанр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554" w14:textId="77777777" w:rsidR="00037BC9" w:rsidRDefault="00037BC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A14A01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A10352" w14:textId="44BAE23C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Конкурсные работы и заявки принимаются до </w:t>
      </w:r>
      <w:r w:rsidR="00327683">
        <w:rPr>
          <w:rFonts w:ascii="Times New Roman" w:hAnsi="Times New Roman" w:cs="Times New Roman"/>
          <w:sz w:val="28"/>
          <w:szCs w:val="28"/>
        </w:rPr>
        <w:t xml:space="preserve">14 декабря </w:t>
      </w:r>
      <w:r>
        <w:rPr>
          <w:rFonts w:ascii="Times New Roman" w:hAnsi="Times New Roman" w:cs="Times New Roman"/>
          <w:sz w:val="28"/>
          <w:szCs w:val="28"/>
        </w:rPr>
        <w:t xml:space="preserve">2023 года включительно </w:t>
      </w:r>
    </w:p>
    <w:p w14:paraId="3F093D7A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Требования:</w:t>
      </w:r>
    </w:p>
    <w:p w14:paraId="60883F3E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должны быть загружены </w:t>
      </w:r>
      <w:r>
        <w:rPr>
          <w:rFonts w:ascii="Times New Roman" w:hAnsi="Times New Roman" w:cs="Times New Roman"/>
          <w:sz w:val="28"/>
        </w:rPr>
        <w:t>в формате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doc</w:t>
      </w:r>
      <w:r w:rsidRPr="00037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EF2A21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Файл необходимо подписать: </w:t>
      </w:r>
    </w:p>
    <w:p w14:paraId="23301074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работы_Автор_Учебное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заведение (без пробелов и точек)</w:t>
      </w:r>
    </w:p>
    <w:p w14:paraId="05F3EB2A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p w14:paraId="7991667F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Название_КузнецоваАнна_МБОУСОШ№23_8Акласс_Владивосток</w:t>
      </w:r>
    </w:p>
    <w:p w14:paraId="5A1617D6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конкурсных работ не ограничена, но приветствуются произведения, посвященные Дальнему Востоку и его людям.</w:t>
      </w:r>
    </w:p>
    <w:p w14:paraId="1C9D56C5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Конкурс принимаются художественные произведения на русском языке всевозможных жанров: рассказы, повести, сказки, литературные эссе, поэтические и драматические произведения и др.</w:t>
      </w:r>
    </w:p>
    <w:p w14:paraId="5B1677DD" w14:textId="77777777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имеет право представить на Конкурс не более одной работы в каждом жанре.</w:t>
      </w:r>
    </w:p>
    <w:p w14:paraId="08015140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Конкурсные работы регистрируются организаторами Конкурса и в жюри подаются под регистрационным номером без указания автора.</w:t>
      </w:r>
    </w:p>
    <w:p w14:paraId="3596B04F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работ будет осуществляться экспертной комиссией по каждому жанру и в каждой возрастной категории отдельно.</w:t>
      </w:r>
    </w:p>
    <w:p w14:paraId="70F6990B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К участию в конкурсе не допускаются произведения, содержащие плагиат, ненормативную лексику, а также разжигающие межнациональную рознь и противоречащие законам Российской Федерации.</w:t>
      </w:r>
    </w:p>
    <w:p w14:paraId="3F5A2CBD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За достоверность авторства работы ответственность несет лицо, подавшее работу на конкурс. </w:t>
      </w:r>
    </w:p>
    <w:p w14:paraId="01731E50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Конкурсные работы не возвращаются и не рецензируются.</w:t>
      </w:r>
    </w:p>
    <w:p w14:paraId="385E99C3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Подавая заявку на конкурс, автор тем самым соглашается на обработку и хранение персональных данных.</w:t>
      </w:r>
    </w:p>
    <w:p w14:paraId="203D983F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Участие в Конкурсе бесплатное.</w:t>
      </w:r>
    </w:p>
    <w:p w14:paraId="760675FC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Конкурс проводится по пяти возрастным категориям:</w:t>
      </w:r>
    </w:p>
    <w:p w14:paraId="70E9413A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10 лет;</w:t>
      </w:r>
    </w:p>
    <w:p w14:paraId="3F783180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12 лет;</w:t>
      </w:r>
    </w:p>
    <w:p w14:paraId="010FD6D7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 лет;</w:t>
      </w:r>
    </w:p>
    <w:p w14:paraId="57B1B9B1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16 лет;</w:t>
      </w:r>
    </w:p>
    <w:p w14:paraId="582D8EFF" w14:textId="77777777" w:rsidR="00037BC9" w:rsidRDefault="00037BC9" w:rsidP="00037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18 лет.</w:t>
      </w:r>
    </w:p>
    <w:p w14:paraId="66D3ADD1" w14:textId="77777777" w:rsidR="00037BC9" w:rsidRDefault="00037BC9" w:rsidP="00037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КРИТЕРИИ ОЦЕНИВАНИЯ</w:t>
      </w:r>
    </w:p>
    <w:p w14:paraId="61C01B51" w14:textId="77777777" w:rsidR="00037BC9" w:rsidRDefault="00037BC9" w:rsidP="00037B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Критерии оценки </w:t>
      </w:r>
      <w:r>
        <w:rPr>
          <w:rFonts w:ascii="Times New Roman" w:hAnsi="Times New Roman" w:cs="Times New Roman"/>
          <w:sz w:val="28"/>
          <w:szCs w:val="28"/>
          <w:u w:val="single"/>
        </w:rPr>
        <w:t>поэтических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E4DDF3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рифмы – 1 балл;</w:t>
      </w:r>
    </w:p>
    <w:p w14:paraId="64237FDA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Стройность ритма – 1 балл;</w:t>
      </w:r>
    </w:p>
    <w:p w14:paraId="40ECC076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выразительности речи – 1 балл;</w:t>
      </w:r>
    </w:p>
    <w:p w14:paraId="55A048C8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воздействие – 1 балл;</w:t>
      </w:r>
    </w:p>
    <w:p w14:paraId="0114F94D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подачи материала – 1 балл;</w:t>
      </w:r>
    </w:p>
    <w:p w14:paraId="1CACADE1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27975F57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освещения темы – 1 балл;</w:t>
      </w:r>
    </w:p>
    <w:p w14:paraId="75316056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0249AFA1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образной системы – 1 балл;</w:t>
      </w:r>
    </w:p>
    <w:p w14:paraId="5FE37067" w14:textId="77777777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темы – 1 балл;</w:t>
      </w:r>
    </w:p>
    <w:p w14:paraId="335C131C" w14:textId="6AA81936" w:rsidR="00037BC9" w:rsidRDefault="00037BC9" w:rsidP="00037BC9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4DDC2CD2" w14:textId="77777777" w:rsidR="00A86849" w:rsidRDefault="00A86849" w:rsidP="00A86849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5F508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Критерии оценки </w:t>
      </w:r>
      <w:r>
        <w:rPr>
          <w:rFonts w:ascii="Times New Roman" w:hAnsi="Times New Roman" w:cs="Times New Roman"/>
          <w:sz w:val="28"/>
          <w:szCs w:val="28"/>
          <w:u w:val="single"/>
        </w:rPr>
        <w:t>прозаических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A62844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6B63BC5A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6C3DA814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средствами выразительности речи – 1 балл;</w:t>
      </w:r>
    </w:p>
    <w:p w14:paraId="1465E9F3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24CCCB4C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5F9FE90A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14BC1AF3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0F62887D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Лаконичность мысли – 1 балл ;</w:t>
      </w:r>
    </w:p>
    <w:p w14:paraId="521ADD54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6BA9C903" w14:textId="77777777" w:rsidR="00037BC9" w:rsidRDefault="00037BC9" w:rsidP="00037BC9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6B916EB3" w14:textId="684C06E0" w:rsidR="00037BC9" w:rsidRDefault="00037BC9" w:rsidP="00037BC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Итоговая оценка каждого участника Конкурса формируется путем суммирования оценок всех членов жюри.</w:t>
      </w:r>
    </w:p>
    <w:p w14:paraId="47B0AABF" w14:textId="01851CA2" w:rsidR="00FC3577" w:rsidRDefault="00FC3577" w:rsidP="00037BC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Количество баллов, необходимое для </w:t>
      </w:r>
      <w:r w:rsidR="00A86849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>призового места</w:t>
      </w:r>
      <w:r w:rsidRPr="00FC3577">
        <w:rPr>
          <w:rFonts w:ascii="Times New Roman" w:hAnsi="Times New Roman" w:cs="Times New Roman"/>
          <w:sz w:val="28"/>
          <w:szCs w:val="28"/>
        </w:rPr>
        <w:t>:</w:t>
      </w:r>
    </w:p>
    <w:p w14:paraId="6B2104A1" w14:textId="0E0B92DE" w:rsidR="00FC3577" w:rsidRPr="00FC3577" w:rsidRDefault="00FC3577" w:rsidP="00037BC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>11 - 9,5 баллов</w:t>
      </w:r>
    </w:p>
    <w:p w14:paraId="4241CF7B" w14:textId="459716C7" w:rsidR="00FC3577" w:rsidRPr="00FC3577" w:rsidRDefault="00FC3577" w:rsidP="00037BC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9,4 - 9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550B78C" w14:textId="484CC43E" w:rsidR="00037BC9" w:rsidRDefault="00FC3577" w:rsidP="00A8684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8,9 - 8,5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1588D" w14:textId="77777777" w:rsidR="00A86849" w:rsidRPr="00A86849" w:rsidRDefault="00A86849" w:rsidP="00A86849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49E4CB4" w14:textId="77777777" w:rsidR="00037BC9" w:rsidRDefault="00037BC9" w:rsidP="00037B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ЖЮРИ</w:t>
      </w:r>
    </w:p>
    <w:p w14:paraId="07F15CE0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5184BBCA" w14:textId="77777777" w:rsidR="00037BC9" w:rsidRDefault="00037BC9" w:rsidP="00037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НАГРАЖДЕНИЕ</w:t>
      </w:r>
    </w:p>
    <w:p w14:paraId="6C2519FC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По итогам Конкурса определяются участники, которым присуждаются 1, 2, 3 места в каждой возрастной категории. </w:t>
      </w:r>
    </w:p>
    <w:p w14:paraId="6662BE13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>Победителям и призерам Конкурса, занявшим 1, 2, 3 места будут вручены дипломы.</w:t>
      </w:r>
    </w:p>
    <w:p w14:paraId="7522BD89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8.3. Награждение победителей Конкурса осуществляется по возрастным группам в каждой тематической секции. </w:t>
      </w:r>
    </w:p>
    <w:p w14:paraId="50CE1A6B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конкурса,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занявщие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призовые места, получат электронные сертификаты.</w:t>
      </w:r>
    </w:p>
    <w:p w14:paraId="0DD85936" w14:textId="52369EAA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 Победители и призеры конкурса будут зачислены в очно-заочную школу регионального центра «Сириус. Приморье» для прохождения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 </w:t>
      </w:r>
      <w:r w:rsidR="00FC35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по 2</w:t>
      </w:r>
      <w:r w:rsidR="00FC35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апреля 2024 года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образовательной программы по направлению 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«Литера</w:t>
      </w:r>
      <w:r w:rsidR="00FC3577">
        <w:rPr>
          <w:rFonts w:ascii="Times New Roman" w:hAnsi="Times New Roman" w:cs="Times New Roman"/>
          <w:sz w:val="28"/>
          <w:szCs w:val="28"/>
          <w:highlight w:val="yellow"/>
          <w:u w:val="single"/>
        </w:rPr>
        <w:t>турное творчество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».</w:t>
      </w:r>
    </w:p>
    <w:p w14:paraId="3FE31408" w14:textId="77777777" w:rsidR="00037BC9" w:rsidRDefault="00037BC9" w:rsidP="00037B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ОРГКОМИТЕТ</w:t>
      </w:r>
    </w:p>
    <w:p w14:paraId="05843F37" w14:textId="1471AECF" w:rsidR="00037BC9" w:rsidRDefault="00037BC9" w:rsidP="00037BC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Общее руководство Конкурсом осуществляет регионал</w:t>
      </w:r>
      <w:r w:rsidR="00FC35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Конкурсом осуществляется организационным комитетом (далее – Оргкомитет).</w:t>
      </w:r>
    </w:p>
    <w:p w14:paraId="3D79DF52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Оргкомитет проводит работу по подготовке и проведению Конкурса: формирует состав жюри; определяет форму, порядок и сроки проведения Конкурса; проводит прием заявок, утверждает программу, список участников, протоколы, результаты Конкурса; осуществляет информационное обеспечение; организует торжественное мероприятие с награждением победителей Конкурса; организуют распространение и популяризацию произведений, ставших лучшими по итогам Конкурса.</w:t>
      </w:r>
    </w:p>
    <w:p w14:paraId="07792B6D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очного участия в торжественном мероприятии проезд, питание, проживание осуществляется за счет отправляющей стороны.</w:t>
      </w:r>
    </w:p>
    <w:p w14:paraId="4E83B7E2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2374A" w14:textId="77777777" w:rsidR="00037BC9" w:rsidRDefault="00037BC9" w:rsidP="00037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КОНТАКТЫ</w:t>
      </w:r>
    </w:p>
    <w:p w14:paraId="577FD1B8" w14:textId="77777777" w:rsidR="00037BC9" w:rsidRDefault="00037BC9" w:rsidP="00037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Ответственный за организацию Конкурса: </w:t>
      </w:r>
    </w:p>
    <w:p w14:paraId="5D9D76C1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методист регионального центра выявления, поддержки и развития способностей и талантов у детей и молодежи «Сириус. Приморье»</w:t>
      </w:r>
    </w:p>
    <w:p w14:paraId="7CE1AE10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56; </w:t>
      </w:r>
    </w:p>
    <w:p w14:paraId="78DFA7DA" w14:textId="77777777" w:rsidR="00037BC9" w:rsidRDefault="00037BC9" w:rsidP="00037BC9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908 442 42 21</w:t>
      </w:r>
    </w:p>
    <w:p w14:paraId="373742C4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olga</w:t>
        </w:r>
        <w:r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moon</w:t>
        </w:r>
        <w:r>
          <w:rPr>
            <w:rStyle w:val="ae"/>
            <w:rFonts w:ascii="Times New Roman" w:hAnsi="Times New Roman" w:cs="Times New Roman"/>
            <w:sz w:val="28"/>
            <w:szCs w:val="28"/>
          </w:rPr>
          <w:t>59@</w:t>
        </w:r>
        <w:r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37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93AAF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1D317B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Владивосток, ул. Спиридонова, 9</w:t>
      </w:r>
    </w:p>
    <w:p w14:paraId="31FFF05C" w14:textId="77777777" w:rsidR="00037BC9" w:rsidRDefault="00037BC9" w:rsidP="00037BC9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A4D00" w14:textId="77777777" w:rsidR="00830EBD" w:rsidRPr="00C34405" w:rsidRDefault="00830EBD" w:rsidP="006B2C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830EBD" w:rsidRPr="00C34405" w:rsidSect="00F819CB">
      <w:footerReference w:type="even" r:id="rId10"/>
      <w:footerReference w:type="default" r:id="rId11"/>
      <w:footerReference w:type="first" r:id="rId12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26337" w14:textId="77777777" w:rsidR="00D72FCD" w:rsidRDefault="00D72FCD">
      <w:pPr>
        <w:spacing w:after="0" w:line="240" w:lineRule="auto"/>
      </w:pPr>
      <w:r>
        <w:separator/>
      </w:r>
    </w:p>
  </w:endnote>
  <w:endnote w:type="continuationSeparator" w:id="0">
    <w:p w14:paraId="1E345DE5" w14:textId="77777777" w:rsidR="00D72FCD" w:rsidRDefault="00D7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21F96" w14:textId="77777777" w:rsidR="00D72FCD" w:rsidRDefault="00D72FCD">
      <w:pPr>
        <w:spacing w:after="0" w:line="240" w:lineRule="auto"/>
      </w:pPr>
      <w:r>
        <w:separator/>
      </w:r>
    </w:p>
  </w:footnote>
  <w:footnote w:type="continuationSeparator" w:id="0">
    <w:p w14:paraId="02055C50" w14:textId="77777777" w:rsidR="00D72FCD" w:rsidRDefault="00D7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1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"/>
  </w:num>
  <w:num w:numId="5">
    <w:abstractNumId w:val="7"/>
  </w:num>
  <w:num w:numId="6">
    <w:abstractNumId w:val="18"/>
  </w:num>
  <w:num w:numId="7">
    <w:abstractNumId w:val="2"/>
  </w:num>
  <w:num w:numId="8">
    <w:abstractNumId w:val="0"/>
  </w:num>
  <w:num w:numId="9">
    <w:abstractNumId w:val="19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6"/>
  </w:num>
  <w:num w:numId="18">
    <w:abstractNumId w:val="23"/>
  </w:num>
  <w:num w:numId="19">
    <w:abstractNumId w:val="10"/>
  </w:num>
  <w:num w:numId="20">
    <w:abstractNumId w:val="20"/>
  </w:num>
  <w:num w:numId="21">
    <w:abstractNumId w:val="8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6315"/>
    <w:rsid w:val="00032A2C"/>
    <w:rsid w:val="00037BC9"/>
    <w:rsid w:val="00044C37"/>
    <w:rsid w:val="00045FDA"/>
    <w:rsid w:val="00074F93"/>
    <w:rsid w:val="00095286"/>
    <w:rsid w:val="000A4C44"/>
    <w:rsid w:val="000B4868"/>
    <w:rsid w:val="000C2026"/>
    <w:rsid w:val="000C41CE"/>
    <w:rsid w:val="000C6DAB"/>
    <w:rsid w:val="000D6CE1"/>
    <w:rsid w:val="000F5D81"/>
    <w:rsid w:val="0011017A"/>
    <w:rsid w:val="001127C5"/>
    <w:rsid w:val="00120BFB"/>
    <w:rsid w:val="0014256B"/>
    <w:rsid w:val="00155797"/>
    <w:rsid w:val="00173DEB"/>
    <w:rsid w:val="001B0C8C"/>
    <w:rsid w:val="001C1604"/>
    <w:rsid w:val="00234454"/>
    <w:rsid w:val="00274AE1"/>
    <w:rsid w:val="002A0F17"/>
    <w:rsid w:val="002B6FD0"/>
    <w:rsid w:val="002C1978"/>
    <w:rsid w:val="002F50FE"/>
    <w:rsid w:val="00303110"/>
    <w:rsid w:val="00317D3D"/>
    <w:rsid w:val="00327683"/>
    <w:rsid w:val="003355D3"/>
    <w:rsid w:val="003356F6"/>
    <w:rsid w:val="003A7E79"/>
    <w:rsid w:val="003F5908"/>
    <w:rsid w:val="00412061"/>
    <w:rsid w:val="0041305F"/>
    <w:rsid w:val="004B4EBA"/>
    <w:rsid w:val="005344DE"/>
    <w:rsid w:val="005668D0"/>
    <w:rsid w:val="005736C5"/>
    <w:rsid w:val="00582543"/>
    <w:rsid w:val="005B2E8B"/>
    <w:rsid w:val="005B41B6"/>
    <w:rsid w:val="005F344E"/>
    <w:rsid w:val="00646DDC"/>
    <w:rsid w:val="00664509"/>
    <w:rsid w:val="00666EBD"/>
    <w:rsid w:val="00694985"/>
    <w:rsid w:val="006B2CFC"/>
    <w:rsid w:val="006E282B"/>
    <w:rsid w:val="006F13B6"/>
    <w:rsid w:val="00701D25"/>
    <w:rsid w:val="00713358"/>
    <w:rsid w:val="00713D0D"/>
    <w:rsid w:val="007146DE"/>
    <w:rsid w:val="007A0B99"/>
    <w:rsid w:val="007A649E"/>
    <w:rsid w:val="007F6100"/>
    <w:rsid w:val="008169E2"/>
    <w:rsid w:val="00830EBD"/>
    <w:rsid w:val="0083162C"/>
    <w:rsid w:val="00836128"/>
    <w:rsid w:val="00850EE4"/>
    <w:rsid w:val="00880F09"/>
    <w:rsid w:val="00881AC5"/>
    <w:rsid w:val="0088478B"/>
    <w:rsid w:val="0089799D"/>
    <w:rsid w:val="008B125F"/>
    <w:rsid w:val="008B65A9"/>
    <w:rsid w:val="008C7F9B"/>
    <w:rsid w:val="008D26F0"/>
    <w:rsid w:val="0090257A"/>
    <w:rsid w:val="00935A1D"/>
    <w:rsid w:val="009464D2"/>
    <w:rsid w:val="0095121A"/>
    <w:rsid w:val="00964532"/>
    <w:rsid w:val="00984241"/>
    <w:rsid w:val="00A10565"/>
    <w:rsid w:val="00A12600"/>
    <w:rsid w:val="00A31869"/>
    <w:rsid w:val="00A65402"/>
    <w:rsid w:val="00A660DF"/>
    <w:rsid w:val="00A76C26"/>
    <w:rsid w:val="00A86849"/>
    <w:rsid w:val="00A9324A"/>
    <w:rsid w:val="00AC5E1D"/>
    <w:rsid w:val="00AC7EF8"/>
    <w:rsid w:val="00AD7070"/>
    <w:rsid w:val="00AE45DF"/>
    <w:rsid w:val="00AF20D0"/>
    <w:rsid w:val="00B13C94"/>
    <w:rsid w:val="00B17A89"/>
    <w:rsid w:val="00B26E72"/>
    <w:rsid w:val="00B43FB9"/>
    <w:rsid w:val="00B63098"/>
    <w:rsid w:val="00B67F46"/>
    <w:rsid w:val="00B93128"/>
    <w:rsid w:val="00B936CF"/>
    <w:rsid w:val="00BB2189"/>
    <w:rsid w:val="00BC2956"/>
    <w:rsid w:val="00C1217A"/>
    <w:rsid w:val="00C26960"/>
    <w:rsid w:val="00C32316"/>
    <w:rsid w:val="00C35EA7"/>
    <w:rsid w:val="00C74D7D"/>
    <w:rsid w:val="00C93751"/>
    <w:rsid w:val="00CB18EA"/>
    <w:rsid w:val="00CB5C3F"/>
    <w:rsid w:val="00CC26E2"/>
    <w:rsid w:val="00CE48D9"/>
    <w:rsid w:val="00D31AFE"/>
    <w:rsid w:val="00D427BC"/>
    <w:rsid w:val="00D4561B"/>
    <w:rsid w:val="00D50B1D"/>
    <w:rsid w:val="00D533D9"/>
    <w:rsid w:val="00D72FCD"/>
    <w:rsid w:val="00D76FD9"/>
    <w:rsid w:val="00D92BFF"/>
    <w:rsid w:val="00DC3C43"/>
    <w:rsid w:val="00DF0904"/>
    <w:rsid w:val="00E132E7"/>
    <w:rsid w:val="00E20F5B"/>
    <w:rsid w:val="00E21E18"/>
    <w:rsid w:val="00E33B66"/>
    <w:rsid w:val="00E369B9"/>
    <w:rsid w:val="00E43E77"/>
    <w:rsid w:val="00E81A9B"/>
    <w:rsid w:val="00EA20DE"/>
    <w:rsid w:val="00EA7EE8"/>
    <w:rsid w:val="00EE3437"/>
    <w:rsid w:val="00EE4862"/>
    <w:rsid w:val="00F0097F"/>
    <w:rsid w:val="00F17716"/>
    <w:rsid w:val="00F710F5"/>
    <w:rsid w:val="00F7674D"/>
    <w:rsid w:val="00F819CB"/>
    <w:rsid w:val="00F918BD"/>
    <w:rsid w:val="00FB42F2"/>
    <w:rsid w:val="00FC3577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ga.moon5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2699-ABED-4D44-A38F-530228A8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56</cp:revision>
  <cp:lastPrinted>2024-03-25T04:36:00Z</cp:lastPrinted>
  <dcterms:created xsi:type="dcterms:W3CDTF">2023-03-06T11:07:00Z</dcterms:created>
  <dcterms:modified xsi:type="dcterms:W3CDTF">2024-03-27T00:40:00Z</dcterms:modified>
</cp:coreProperties>
</file>