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5CF" w:rsidRDefault="005365CF" w:rsidP="00E27F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65CF" w:rsidRPr="00694AB0" w:rsidRDefault="005365CF" w:rsidP="00536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65CF" w:rsidRDefault="005365CF" w:rsidP="005365C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D5DB9">
        <w:rPr>
          <w:rFonts w:ascii="Times New Roman" w:hAnsi="Times New Roman" w:cs="Times New Roman"/>
          <w:bCs/>
          <w:sz w:val="24"/>
          <w:szCs w:val="24"/>
        </w:rPr>
        <w:t>ПОЛОЖЕНИЕ</w:t>
      </w:r>
    </w:p>
    <w:p w:rsidR="005365CF" w:rsidRDefault="005365CF" w:rsidP="005365C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D5DB9">
        <w:rPr>
          <w:rFonts w:ascii="Times New Roman" w:hAnsi="Times New Roman" w:cs="Times New Roman"/>
          <w:bCs/>
          <w:sz w:val="24"/>
          <w:szCs w:val="24"/>
        </w:rPr>
        <w:t xml:space="preserve">о порядке организации и проведения </w:t>
      </w:r>
      <w:r>
        <w:rPr>
          <w:rFonts w:ascii="Times New Roman" w:hAnsi="Times New Roman" w:cs="Times New Roman"/>
          <w:bCs/>
          <w:sz w:val="24"/>
          <w:szCs w:val="24"/>
        </w:rPr>
        <w:t>тренировочных сборов по шахматам «Ход конем»</w:t>
      </w:r>
      <w:r w:rsidRPr="00BD5DB9">
        <w:rPr>
          <w:rFonts w:ascii="Times New Roman" w:hAnsi="Times New Roman" w:cs="Times New Roman"/>
          <w:bCs/>
          <w:sz w:val="24"/>
          <w:szCs w:val="24"/>
        </w:rPr>
        <w:t xml:space="preserve"> регионального Центра выявления, поддержки и развития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5DB9">
        <w:rPr>
          <w:rFonts w:ascii="Times New Roman" w:hAnsi="Times New Roman" w:cs="Times New Roman"/>
          <w:bCs/>
          <w:sz w:val="24"/>
          <w:szCs w:val="24"/>
        </w:rPr>
        <w:t xml:space="preserve">способностей и талантов у детей и молодежи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Сириус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риморье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5365CF" w:rsidRPr="00BD5DB9" w:rsidRDefault="005365CF" w:rsidP="005365C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365CF" w:rsidRPr="00BD5DB9" w:rsidRDefault="005365CF" w:rsidP="005365C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Pr="00BD5DB9">
        <w:rPr>
          <w:rFonts w:ascii="Times New Roman" w:hAnsi="Times New Roman" w:cs="Times New Roman"/>
          <w:bCs/>
          <w:sz w:val="24"/>
          <w:szCs w:val="24"/>
        </w:rPr>
        <w:t>Общие положения</w:t>
      </w:r>
    </w:p>
    <w:p w:rsidR="005365CF" w:rsidRPr="00BD5DB9" w:rsidRDefault="005365CF" w:rsidP="00536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1.1. </w:t>
      </w:r>
      <w:r w:rsidRPr="00BD5DB9">
        <w:rPr>
          <w:rFonts w:ascii="Times New Roman" w:hAnsi="Times New Roman" w:cs="Times New Roman"/>
          <w:bCs/>
          <w:sz w:val="24"/>
          <w:szCs w:val="24"/>
        </w:rPr>
        <w:t>Настоящее Положение определяет порядок организации и проведения</w:t>
      </w:r>
      <w:r w:rsidR="00A636D4">
        <w:rPr>
          <w:rFonts w:ascii="Times New Roman" w:hAnsi="Times New Roman" w:cs="Times New Roman"/>
          <w:bCs/>
          <w:sz w:val="24"/>
          <w:szCs w:val="24"/>
        </w:rPr>
        <w:t xml:space="preserve"> программы </w:t>
      </w:r>
      <w:r w:rsidRPr="00BD5DB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тренировочных сборов по шахматам «Ход конем» для обучающихся Приморского края, (далее – </w:t>
      </w:r>
      <w:r w:rsidRPr="00BD5DB9">
        <w:rPr>
          <w:rFonts w:ascii="Times New Roman" w:hAnsi="Times New Roman" w:cs="Times New Roman"/>
          <w:bCs/>
          <w:sz w:val="24"/>
          <w:szCs w:val="24"/>
        </w:rPr>
        <w:t xml:space="preserve">Программа) регионального Центра выявления, поддержки и развития способностей и талантов у детей и молодежи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Сириус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риморье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».</w:t>
      </w:r>
    </w:p>
    <w:p w:rsidR="005365CF" w:rsidRPr="00BD5DB9" w:rsidRDefault="005365CF" w:rsidP="00536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1.2. </w:t>
      </w:r>
      <w:r w:rsidRPr="00BD5DB9">
        <w:rPr>
          <w:rFonts w:ascii="Times New Roman" w:hAnsi="Times New Roman" w:cs="Times New Roman"/>
          <w:bCs/>
          <w:sz w:val="24"/>
          <w:szCs w:val="24"/>
        </w:rPr>
        <w:t xml:space="preserve">Сроки проведения Программы с </w:t>
      </w:r>
      <w:r>
        <w:rPr>
          <w:rFonts w:ascii="Times New Roman" w:hAnsi="Times New Roman" w:cs="Times New Roman"/>
          <w:bCs/>
          <w:sz w:val="24"/>
          <w:szCs w:val="24"/>
        </w:rPr>
        <w:t xml:space="preserve">16 по 21 октября </w:t>
      </w:r>
      <w:r w:rsidRPr="00BD5DB9">
        <w:rPr>
          <w:rFonts w:ascii="Times New Roman" w:hAnsi="Times New Roman" w:cs="Times New Roman"/>
          <w:bCs/>
          <w:sz w:val="24"/>
          <w:szCs w:val="24"/>
        </w:rPr>
        <w:t>2023 года.</w:t>
      </w:r>
    </w:p>
    <w:p w:rsidR="005365CF" w:rsidRPr="00BD5DB9" w:rsidRDefault="005365CF" w:rsidP="00536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1.3. </w:t>
      </w:r>
      <w:r w:rsidRPr="00BD5DB9">
        <w:rPr>
          <w:rFonts w:ascii="Times New Roman" w:hAnsi="Times New Roman" w:cs="Times New Roman"/>
          <w:bCs/>
          <w:sz w:val="24"/>
          <w:szCs w:val="24"/>
        </w:rPr>
        <w:t>Место проведения Программы: структурное подразделение Дальневосточного центра непрерывного образования» (АНПОО «ДВЦНО») Школа для од</w:t>
      </w:r>
      <w:r>
        <w:rPr>
          <w:rFonts w:ascii="Times New Roman" w:hAnsi="Times New Roman" w:cs="Times New Roman"/>
          <w:bCs/>
          <w:sz w:val="24"/>
          <w:szCs w:val="24"/>
        </w:rPr>
        <w:t xml:space="preserve">аренных детей им. Н.Н. Дубинина,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ладивосток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ул.Чапаева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5.</w:t>
      </w:r>
    </w:p>
    <w:p w:rsidR="005365CF" w:rsidRPr="00BD5DB9" w:rsidRDefault="005365CF" w:rsidP="00536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1.4. Трудоёмкость Программы: 42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академических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часа</w:t>
      </w:r>
      <w:r w:rsidRPr="00BD5DB9">
        <w:rPr>
          <w:rFonts w:ascii="Times New Roman" w:hAnsi="Times New Roman" w:cs="Times New Roman"/>
          <w:bCs/>
          <w:sz w:val="24"/>
          <w:szCs w:val="24"/>
        </w:rPr>
        <w:t>.</w:t>
      </w:r>
    </w:p>
    <w:p w:rsidR="005365CF" w:rsidRDefault="005365CF" w:rsidP="00536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1.5. </w:t>
      </w:r>
      <w:r w:rsidRPr="00BD5DB9">
        <w:rPr>
          <w:rFonts w:ascii="Times New Roman" w:hAnsi="Times New Roman" w:cs="Times New Roman"/>
          <w:bCs/>
          <w:sz w:val="24"/>
          <w:szCs w:val="24"/>
        </w:rPr>
        <w:t>Форма проведения Программы: очная.</w:t>
      </w:r>
    </w:p>
    <w:p w:rsidR="005365CF" w:rsidRDefault="005365CF" w:rsidP="005365C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365CF" w:rsidRPr="00BD5DB9" w:rsidRDefault="005365CF" w:rsidP="005365C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Pr="00BD5DB9">
        <w:rPr>
          <w:rFonts w:ascii="Times New Roman" w:hAnsi="Times New Roman" w:cs="Times New Roman"/>
          <w:bCs/>
          <w:sz w:val="24"/>
          <w:szCs w:val="24"/>
        </w:rPr>
        <w:t>Цели и задачи Программы</w:t>
      </w:r>
    </w:p>
    <w:p w:rsidR="005365CF" w:rsidRDefault="005365CF" w:rsidP="00536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="00EF20F2">
        <w:rPr>
          <w:rFonts w:ascii="Times New Roman" w:hAnsi="Times New Roman" w:cs="Times New Roman"/>
          <w:bCs/>
          <w:sz w:val="24"/>
          <w:szCs w:val="24"/>
        </w:rPr>
        <w:t>Тренировочные сборы по шахматам «Ход конем» проводятся  с целью:</w:t>
      </w:r>
    </w:p>
    <w:p w:rsidR="00EF20F2" w:rsidRPr="000C7B0E" w:rsidRDefault="00EF20F2" w:rsidP="00EF20F2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подготовки сильнейших юных шахматистов Приморского края к соревнованиям Дальневосточного и Всероссийского уровней</w:t>
      </w:r>
    </w:p>
    <w:p w:rsidR="00EF20F2" w:rsidRDefault="00EF20F2" w:rsidP="00EF20F2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пропаганды здорового образа жизни среди подрастающего поколения;</w:t>
      </w:r>
    </w:p>
    <w:p w:rsidR="00EF20F2" w:rsidRDefault="00EF20F2" w:rsidP="00EF20F2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духовного, патриотического воспитания молодежи;</w:t>
      </w:r>
    </w:p>
    <w:p w:rsidR="00EF20F2" w:rsidRDefault="00EF20F2" w:rsidP="00EF20F2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дальнейшей популяризации шахмат среди детей и подростков;</w:t>
      </w:r>
    </w:p>
    <w:p w:rsidR="00EF20F2" w:rsidRPr="00EF20F2" w:rsidRDefault="00EF20F2" w:rsidP="00EF20F2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стимулирования педагогической деятельности руководителей и педагогов общеобразовательных школ по совершенствованию внеклассной работы.</w:t>
      </w:r>
    </w:p>
    <w:p w:rsidR="005365CF" w:rsidRPr="00BD5DB9" w:rsidRDefault="005365CF" w:rsidP="00536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DB9">
        <w:rPr>
          <w:rFonts w:ascii="Times New Roman" w:hAnsi="Times New Roman" w:cs="Times New Roman"/>
          <w:bCs/>
          <w:sz w:val="24"/>
          <w:szCs w:val="24"/>
        </w:rPr>
        <w:t>2</w:t>
      </w:r>
      <w:r w:rsidR="00EF20F2">
        <w:rPr>
          <w:rFonts w:ascii="Times New Roman" w:hAnsi="Times New Roman" w:cs="Times New Roman"/>
          <w:bCs/>
          <w:sz w:val="24"/>
          <w:szCs w:val="24"/>
        </w:rPr>
        <w:t>.2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D5DB9">
        <w:rPr>
          <w:rFonts w:ascii="Times New Roman" w:hAnsi="Times New Roman" w:cs="Times New Roman"/>
          <w:bCs/>
          <w:sz w:val="24"/>
          <w:szCs w:val="24"/>
        </w:rPr>
        <w:t xml:space="preserve">Краткая аннотация </w:t>
      </w:r>
      <w:r w:rsidR="00E27F67" w:rsidRPr="00E27F67">
        <w:rPr>
          <w:rFonts w:ascii="Times New Roman" w:hAnsi="Times New Roman" w:cs="Times New Roman"/>
          <w:bCs/>
          <w:sz w:val="24"/>
          <w:szCs w:val="24"/>
        </w:rPr>
        <w:t>программы  тренировочных сборов по шахматам «Ход конем»</w:t>
      </w:r>
      <w:r w:rsidRPr="00BD5DB9">
        <w:rPr>
          <w:rFonts w:ascii="Times New Roman" w:hAnsi="Times New Roman" w:cs="Times New Roman"/>
          <w:bCs/>
          <w:sz w:val="24"/>
          <w:szCs w:val="24"/>
        </w:rPr>
        <w:t>:</w:t>
      </w:r>
    </w:p>
    <w:p w:rsidR="005365CF" w:rsidRPr="00C32316" w:rsidRDefault="00E27F67" w:rsidP="005365CF">
      <w:pPr>
        <w:spacing w:after="0" w:line="240" w:lineRule="auto"/>
        <w:ind w:left="11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Тренировочные сборы </w:t>
      </w:r>
      <w:r w:rsidR="005365CF" w:rsidRPr="00C323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ориентирован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</w:t>
      </w:r>
      <w:r w:rsidR="005365CF" w:rsidRPr="00C323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5365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повышение спортивного мастерства обучающихся в виде спорта «Шахматы»</w:t>
      </w:r>
      <w:r w:rsidR="005365CF" w:rsidRPr="00C323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выявление обучающихся, одаренных в </w:t>
      </w:r>
      <w:r w:rsidR="005365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виде спорта «Шахматы»</w:t>
      </w:r>
      <w:r w:rsidR="00EF20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365CF" w:rsidRPr="00C323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развитие их интеллектуальных способностей, повышение общекультурного и образовательного уровней.</w:t>
      </w:r>
      <w:proofErr w:type="gramEnd"/>
      <w:r w:rsidR="005365CF" w:rsidRPr="00C323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Сборы</w:t>
      </w:r>
      <w:r w:rsidR="005365CF" w:rsidRPr="00C323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включа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</w:t>
      </w:r>
      <w:r w:rsidR="005365CF" w:rsidRPr="00C323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 в себя теоретические и практические занятия по </w:t>
      </w:r>
      <w:r w:rsidR="005365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шахматам</w:t>
      </w:r>
      <w:r w:rsidR="005365CF" w:rsidRPr="00C323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365CF" w:rsidRPr="00E27F67" w:rsidRDefault="005365CF" w:rsidP="00E27F67">
      <w:pPr>
        <w:spacing w:after="0" w:line="240" w:lineRule="auto"/>
        <w:ind w:left="11" w:right="-284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323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рамках основной части программы </w:t>
      </w:r>
      <w:r w:rsidR="00E27F67" w:rsidRPr="00E27F6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тренировочных сборов по шахматам «Ход конем»:</w:t>
      </w:r>
      <w:r w:rsidR="00E27F6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323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осуществляется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теоретическая подготовка и практическое закрепление материала по различным стадиям шахматной партии.</w:t>
      </w:r>
    </w:p>
    <w:p w:rsidR="005365CF" w:rsidRDefault="005365CF" w:rsidP="005365C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365CF" w:rsidRDefault="005365CF" w:rsidP="005365C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Pr="00BD5DB9">
        <w:rPr>
          <w:rFonts w:ascii="Times New Roman" w:hAnsi="Times New Roman" w:cs="Times New Roman"/>
          <w:bCs/>
          <w:sz w:val="24"/>
          <w:szCs w:val="24"/>
        </w:rPr>
        <w:t>Организатор Программы</w:t>
      </w:r>
    </w:p>
    <w:p w:rsidR="005365CF" w:rsidRPr="00BD5DB9" w:rsidRDefault="005365CF" w:rsidP="002D67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3.1. </w:t>
      </w:r>
      <w:r w:rsidRPr="00BD5DB9">
        <w:rPr>
          <w:rFonts w:ascii="Times New Roman" w:hAnsi="Times New Roman" w:cs="Times New Roman"/>
          <w:bCs/>
          <w:sz w:val="24"/>
          <w:szCs w:val="24"/>
        </w:rPr>
        <w:t>Организ</w:t>
      </w:r>
      <w:r w:rsidR="000C26A0">
        <w:rPr>
          <w:rFonts w:ascii="Times New Roman" w:hAnsi="Times New Roman" w:cs="Times New Roman"/>
          <w:bCs/>
          <w:sz w:val="24"/>
          <w:szCs w:val="24"/>
        </w:rPr>
        <w:t>атором Программы является Центр</w:t>
      </w:r>
      <w:r w:rsidR="002D67ED">
        <w:rPr>
          <w:rFonts w:ascii="Times New Roman" w:hAnsi="Times New Roman" w:cs="Times New Roman"/>
          <w:bCs/>
          <w:sz w:val="24"/>
          <w:szCs w:val="24"/>
        </w:rPr>
        <w:t>.</w:t>
      </w:r>
    </w:p>
    <w:p w:rsidR="005365CF" w:rsidRPr="00BD5DB9" w:rsidRDefault="005365CF" w:rsidP="00536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DB9">
        <w:rPr>
          <w:rFonts w:ascii="Times New Roman" w:hAnsi="Times New Roman" w:cs="Times New Roman"/>
          <w:bCs/>
          <w:sz w:val="24"/>
          <w:szCs w:val="24"/>
        </w:rPr>
        <w:t>3.2. Функции и полномочия Организатора:</w:t>
      </w:r>
    </w:p>
    <w:p w:rsidR="005365CF" w:rsidRDefault="005365CF" w:rsidP="00536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 xml:space="preserve">- </w:t>
      </w:r>
      <w:r w:rsidRPr="00BD5DB9">
        <w:rPr>
          <w:rFonts w:ascii="Times New Roman" w:hAnsi="Times New Roman" w:cs="Times New Roman"/>
          <w:bCs/>
          <w:sz w:val="24"/>
          <w:szCs w:val="24"/>
        </w:rPr>
        <w:t xml:space="preserve">обеспечение организации и проведения Программы; </w:t>
      </w:r>
    </w:p>
    <w:p w:rsidR="005365CF" w:rsidRDefault="005365CF" w:rsidP="00536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обеспечение сб</w:t>
      </w:r>
      <w:r w:rsidRPr="00BD5DB9">
        <w:rPr>
          <w:rFonts w:ascii="Times New Roman" w:hAnsi="Times New Roman" w:cs="Times New Roman"/>
          <w:bCs/>
          <w:sz w:val="24"/>
          <w:szCs w:val="24"/>
        </w:rPr>
        <w:t>ора и хранения всей документации необходимой для проведения Прогр</w:t>
      </w:r>
      <w:r>
        <w:rPr>
          <w:rFonts w:ascii="Times New Roman" w:hAnsi="Times New Roman" w:cs="Times New Roman"/>
          <w:bCs/>
          <w:sz w:val="24"/>
          <w:szCs w:val="24"/>
        </w:rPr>
        <w:t>аммы;</w:t>
      </w:r>
    </w:p>
    <w:p w:rsidR="005365CF" w:rsidRDefault="005365CF" w:rsidP="00536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D5DB9">
        <w:rPr>
          <w:rFonts w:ascii="Times New Roman" w:hAnsi="Times New Roman" w:cs="Times New Roman"/>
          <w:bCs/>
          <w:sz w:val="24"/>
          <w:szCs w:val="24"/>
        </w:rPr>
        <w:t>обеспечение информирования о проведении Программы, её целях и задачах, условиях отбора, результатах Программы;</w:t>
      </w:r>
    </w:p>
    <w:p w:rsidR="005365CF" w:rsidRPr="00BD5DB9" w:rsidRDefault="005365CF" w:rsidP="00536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D5DB9">
        <w:rPr>
          <w:rFonts w:ascii="Times New Roman" w:hAnsi="Times New Roman" w:cs="Times New Roman"/>
          <w:bCs/>
          <w:sz w:val="24"/>
          <w:szCs w:val="24"/>
        </w:rPr>
        <w:t>согласование списков руководителей и преподавателей Программы.</w:t>
      </w:r>
    </w:p>
    <w:p w:rsidR="005365CF" w:rsidRPr="00BD5DB9" w:rsidRDefault="005365CF" w:rsidP="00536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3.3. </w:t>
      </w:r>
      <w:r w:rsidRPr="00BD5DB9">
        <w:rPr>
          <w:rFonts w:ascii="Times New Roman" w:hAnsi="Times New Roman" w:cs="Times New Roman"/>
          <w:bCs/>
          <w:sz w:val="24"/>
          <w:szCs w:val="24"/>
        </w:rPr>
        <w:t>Организатор Программы вправе в одностороннем порядке вносить изменения в настоящее Положение.</w:t>
      </w:r>
    </w:p>
    <w:p w:rsidR="005365CF" w:rsidRPr="00BD5DB9" w:rsidRDefault="005365CF" w:rsidP="00536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3.4. </w:t>
      </w:r>
      <w:r w:rsidRPr="00BD5DB9">
        <w:rPr>
          <w:rFonts w:ascii="Times New Roman" w:hAnsi="Times New Roman" w:cs="Times New Roman"/>
          <w:bCs/>
          <w:sz w:val="24"/>
          <w:szCs w:val="24"/>
        </w:rPr>
        <w:t>Организатор оставляет за собой право изменить даты проведения Программы, форму обучения, содержание Программы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365CF" w:rsidRPr="00BD5DB9" w:rsidRDefault="005365CF" w:rsidP="00536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3.5. </w:t>
      </w:r>
      <w:r w:rsidRPr="00BD5DB9">
        <w:rPr>
          <w:rFonts w:ascii="Times New Roman" w:hAnsi="Times New Roman" w:cs="Times New Roman"/>
          <w:bCs/>
          <w:sz w:val="24"/>
          <w:szCs w:val="24"/>
        </w:rPr>
        <w:t>Информирование о Программе осуществляется посредством разм</w:t>
      </w:r>
      <w:r>
        <w:rPr>
          <w:rFonts w:ascii="Times New Roman" w:hAnsi="Times New Roman" w:cs="Times New Roman"/>
          <w:bCs/>
          <w:sz w:val="24"/>
          <w:szCs w:val="24"/>
        </w:rPr>
        <w:t>ещения информации на официальной странице</w:t>
      </w:r>
      <w:r w:rsidRPr="00BD5DB9">
        <w:rPr>
          <w:rFonts w:ascii="Times New Roman" w:hAnsi="Times New Roman" w:cs="Times New Roman"/>
          <w:bCs/>
          <w:sz w:val="24"/>
          <w:szCs w:val="24"/>
        </w:rPr>
        <w:t xml:space="preserve"> Центра (</w:t>
      </w:r>
      <w:hyperlink r:id="rId5" w:history="1">
        <w:r w:rsidRPr="0039641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https://pkiro.ru/regionalnyj-czentr-vyyavleniya-podderzhki-i-razvitiya-odarennyh-detej-i-talantlivoj-molodezhi/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BD5DB9">
        <w:rPr>
          <w:rFonts w:ascii="Times New Roman" w:hAnsi="Times New Roman" w:cs="Times New Roman"/>
          <w:bCs/>
          <w:sz w:val="24"/>
          <w:szCs w:val="24"/>
        </w:rPr>
        <w:t>рассылки информационных сообщений по электронной почте.</w:t>
      </w:r>
    </w:p>
    <w:p w:rsidR="005365CF" w:rsidRPr="00BD5DB9" w:rsidRDefault="005365CF" w:rsidP="00536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3.6. </w:t>
      </w:r>
      <w:r w:rsidRPr="00BD5DB9">
        <w:rPr>
          <w:rFonts w:ascii="Times New Roman" w:hAnsi="Times New Roman" w:cs="Times New Roman"/>
          <w:bCs/>
          <w:sz w:val="24"/>
          <w:szCs w:val="24"/>
        </w:rPr>
        <w:t>Научно-методическое и кадровое сопровождение Программы осуществляет Центр.</w:t>
      </w:r>
    </w:p>
    <w:p w:rsidR="005365CF" w:rsidRPr="00BD5DB9" w:rsidRDefault="005365CF" w:rsidP="005365C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D5DB9">
        <w:rPr>
          <w:rFonts w:ascii="Times New Roman" w:hAnsi="Times New Roman" w:cs="Times New Roman"/>
          <w:bCs/>
          <w:sz w:val="24"/>
          <w:szCs w:val="24"/>
        </w:rPr>
        <w:t>4. Участники Программы</w:t>
      </w:r>
    </w:p>
    <w:p w:rsidR="002D67ED" w:rsidRPr="002D67ED" w:rsidRDefault="005365CF" w:rsidP="002D67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DB9">
        <w:rPr>
          <w:rFonts w:ascii="Times New Roman" w:hAnsi="Times New Roman" w:cs="Times New Roman"/>
          <w:bCs/>
          <w:sz w:val="24"/>
          <w:szCs w:val="24"/>
        </w:rPr>
        <w:t xml:space="preserve">4.1. </w:t>
      </w:r>
      <w:r w:rsidR="002D67ED" w:rsidRPr="002D67ED">
        <w:rPr>
          <w:rFonts w:ascii="Times New Roman" w:hAnsi="Times New Roman" w:cs="Times New Roman"/>
          <w:bCs/>
          <w:sz w:val="24"/>
          <w:szCs w:val="24"/>
        </w:rPr>
        <w:t>К участию в сборах допускаются школьники, подавшие предварительную заявку в РОО «Федерация шахмат Приморского края» не позднее, чем за 30 дней до начала сборов, годные по состоянию здоровья, и прошедшие конкурсный отбор:</w:t>
      </w:r>
    </w:p>
    <w:p w:rsidR="002D67ED" w:rsidRPr="002D67ED" w:rsidRDefault="002D67ED" w:rsidP="002D67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7ED">
        <w:rPr>
          <w:rFonts w:ascii="Times New Roman" w:hAnsi="Times New Roman" w:cs="Times New Roman"/>
          <w:bCs/>
          <w:sz w:val="24"/>
          <w:szCs w:val="24"/>
        </w:rPr>
        <w:t>Сборы по подготовке первенству ДВФО и России – школьники 2006-2011 г.р., критерии в порядке убывания значимости (каждый следующий критерий применяется при наличии свободных мест после отбора по предыдущим критериям):</w:t>
      </w:r>
    </w:p>
    <w:p w:rsidR="002D67ED" w:rsidRPr="002D67ED" w:rsidRDefault="002D67ED" w:rsidP="002D67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7ED">
        <w:rPr>
          <w:rFonts w:ascii="Times New Roman" w:hAnsi="Times New Roman" w:cs="Times New Roman"/>
          <w:bCs/>
          <w:sz w:val="24"/>
          <w:szCs w:val="24"/>
        </w:rPr>
        <w:t>- Шахматисты, имеющие персональный сертификат «</w:t>
      </w:r>
      <w:proofErr w:type="spellStart"/>
      <w:r w:rsidRPr="002D67ED">
        <w:rPr>
          <w:rFonts w:ascii="Times New Roman" w:hAnsi="Times New Roman" w:cs="Times New Roman"/>
          <w:bCs/>
          <w:sz w:val="24"/>
          <w:szCs w:val="24"/>
        </w:rPr>
        <w:t>Сириус</w:t>
      </w:r>
      <w:proofErr w:type="gramStart"/>
      <w:r w:rsidRPr="002D67ED"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Pr="002D67ED">
        <w:rPr>
          <w:rFonts w:ascii="Times New Roman" w:hAnsi="Times New Roman" w:cs="Times New Roman"/>
          <w:bCs/>
          <w:sz w:val="24"/>
          <w:szCs w:val="24"/>
        </w:rPr>
        <w:t>риморье</w:t>
      </w:r>
      <w:proofErr w:type="spellEnd"/>
      <w:r w:rsidRPr="002D67ED">
        <w:rPr>
          <w:rFonts w:ascii="Times New Roman" w:hAnsi="Times New Roman" w:cs="Times New Roman"/>
          <w:bCs/>
          <w:sz w:val="24"/>
          <w:szCs w:val="24"/>
        </w:rPr>
        <w:t>» на посещение сборов</w:t>
      </w:r>
    </w:p>
    <w:p w:rsidR="002D67ED" w:rsidRPr="002D67ED" w:rsidRDefault="002D67ED" w:rsidP="002D67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7ED">
        <w:rPr>
          <w:rFonts w:ascii="Times New Roman" w:hAnsi="Times New Roman" w:cs="Times New Roman"/>
          <w:bCs/>
          <w:sz w:val="24"/>
          <w:szCs w:val="24"/>
        </w:rPr>
        <w:t>- Призеры последнего первенства ДВФО по классическим шахматам среди юношей и девушек до 19, до 17, до 15 лет</w:t>
      </w:r>
    </w:p>
    <w:p w:rsidR="002D67ED" w:rsidRPr="002D67ED" w:rsidRDefault="002D67ED" w:rsidP="002D67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7ED">
        <w:rPr>
          <w:rFonts w:ascii="Times New Roman" w:hAnsi="Times New Roman" w:cs="Times New Roman"/>
          <w:bCs/>
          <w:sz w:val="24"/>
          <w:szCs w:val="24"/>
        </w:rPr>
        <w:t>- Победители первенства Приморского края 2023 г. по классическим шахматам среди юношей и девушек до 19, до 17, до 15 лет</w:t>
      </w:r>
    </w:p>
    <w:p w:rsidR="002D67ED" w:rsidRPr="002D67ED" w:rsidRDefault="002D67ED" w:rsidP="002D67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7ED">
        <w:rPr>
          <w:rFonts w:ascii="Times New Roman" w:hAnsi="Times New Roman" w:cs="Times New Roman"/>
          <w:bCs/>
          <w:sz w:val="24"/>
          <w:szCs w:val="24"/>
        </w:rPr>
        <w:t xml:space="preserve">- Шахматисты, обучающиеся в школах Приморского края за исключением </w:t>
      </w:r>
      <w:proofErr w:type="spellStart"/>
      <w:r w:rsidRPr="002D67ED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Pr="002D67ED"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 w:rsidRPr="002D67ED">
        <w:rPr>
          <w:rFonts w:ascii="Times New Roman" w:hAnsi="Times New Roman" w:cs="Times New Roman"/>
          <w:bCs/>
          <w:sz w:val="24"/>
          <w:szCs w:val="24"/>
        </w:rPr>
        <w:t>ладивостока</w:t>
      </w:r>
      <w:proofErr w:type="spellEnd"/>
      <w:r w:rsidRPr="002D67ED">
        <w:rPr>
          <w:rFonts w:ascii="Times New Roman" w:hAnsi="Times New Roman" w:cs="Times New Roman"/>
          <w:bCs/>
          <w:sz w:val="24"/>
          <w:szCs w:val="24"/>
        </w:rPr>
        <w:t>, занявшие 1-6 место в первенстве Приморского края и ДВФО среди юношей и девушек до 19, до 17, до 15 лет</w:t>
      </w:r>
    </w:p>
    <w:p w:rsidR="002D67ED" w:rsidRPr="002D67ED" w:rsidRDefault="002D67ED" w:rsidP="002D67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7ED">
        <w:rPr>
          <w:rFonts w:ascii="Times New Roman" w:hAnsi="Times New Roman" w:cs="Times New Roman"/>
          <w:bCs/>
          <w:sz w:val="24"/>
          <w:szCs w:val="24"/>
        </w:rPr>
        <w:t xml:space="preserve">- Победители первенств городов и районов Приморского края (за исключением </w:t>
      </w:r>
      <w:proofErr w:type="spellStart"/>
      <w:r w:rsidRPr="002D67ED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Pr="002D67ED"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 w:rsidRPr="002D67ED">
        <w:rPr>
          <w:rFonts w:ascii="Times New Roman" w:hAnsi="Times New Roman" w:cs="Times New Roman"/>
          <w:bCs/>
          <w:sz w:val="24"/>
          <w:szCs w:val="24"/>
        </w:rPr>
        <w:t>ладивостока</w:t>
      </w:r>
      <w:proofErr w:type="spellEnd"/>
      <w:r w:rsidRPr="002D67ED">
        <w:rPr>
          <w:rFonts w:ascii="Times New Roman" w:hAnsi="Times New Roman" w:cs="Times New Roman"/>
          <w:bCs/>
          <w:sz w:val="24"/>
          <w:szCs w:val="24"/>
        </w:rPr>
        <w:t>) по классическим шахматам среди юношей и девушек до 19, до 17, до 15 лет</w:t>
      </w:r>
    </w:p>
    <w:p w:rsidR="002D67ED" w:rsidRPr="002D67ED" w:rsidRDefault="002D67ED" w:rsidP="002D67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7ED">
        <w:rPr>
          <w:rFonts w:ascii="Times New Roman" w:hAnsi="Times New Roman" w:cs="Times New Roman"/>
          <w:bCs/>
          <w:sz w:val="24"/>
          <w:szCs w:val="24"/>
        </w:rPr>
        <w:t>- Призеры первенства Приморского края по классическим шахматам среди юношей и девушек до 19, до 17, до 15 лет</w:t>
      </w:r>
    </w:p>
    <w:p w:rsidR="005365CF" w:rsidRPr="00BD5DB9" w:rsidRDefault="005365CF" w:rsidP="002D67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DB9">
        <w:rPr>
          <w:rFonts w:ascii="Times New Roman" w:hAnsi="Times New Roman" w:cs="Times New Roman"/>
          <w:bCs/>
          <w:sz w:val="24"/>
          <w:szCs w:val="24"/>
        </w:rPr>
        <w:t xml:space="preserve">4.2. </w:t>
      </w:r>
      <w:proofErr w:type="gramStart"/>
      <w:r w:rsidRPr="00BD5DB9">
        <w:rPr>
          <w:rFonts w:ascii="Times New Roman" w:hAnsi="Times New Roman" w:cs="Times New Roman"/>
          <w:bCs/>
          <w:sz w:val="24"/>
          <w:szCs w:val="24"/>
        </w:rPr>
        <w:t>Подача заявок осуществляется на офици</w:t>
      </w:r>
      <w:r>
        <w:rPr>
          <w:rFonts w:ascii="Times New Roman" w:hAnsi="Times New Roman" w:cs="Times New Roman"/>
          <w:bCs/>
          <w:sz w:val="24"/>
          <w:szCs w:val="24"/>
        </w:rPr>
        <w:t xml:space="preserve">альной странице Центра </w:t>
      </w:r>
      <w:r w:rsidRPr="007F65B2">
        <w:rPr>
          <w:rFonts w:ascii="Times New Roman" w:hAnsi="Times New Roman" w:cs="Times New Roman"/>
          <w:bCs/>
          <w:sz w:val="24"/>
          <w:szCs w:val="24"/>
        </w:rPr>
        <w:t>(</w:t>
      </w:r>
      <w:hyperlink r:id="rId6" w:history="1">
        <w:r w:rsidRPr="0039641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https://pkiro.ru/regionalnyj-czentr-vyyavleniya-podderzhki-i-razvitiya-odarennyh-detej-i-talantlivoj-molodezhi/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gramEnd"/>
    </w:p>
    <w:p w:rsidR="005365CF" w:rsidRPr="00BD5DB9" w:rsidRDefault="005365CF" w:rsidP="00536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4.3. Общее количество Участников </w:t>
      </w:r>
      <w:r w:rsidRPr="00BD5DB9">
        <w:rPr>
          <w:rFonts w:ascii="Times New Roman" w:hAnsi="Times New Roman" w:cs="Times New Roman"/>
          <w:bCs/>
          <w:sz w:val="24"/>
          <w:szCs w:val="24"/>
        </w:rPr>
        <w:t xml:space="preserve">Программы: </w:t>
      </w:r>
      <w:r w:rsidR="002D67ED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BD5DB9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5365CF" w:rsidRPr="00BD5DB9" w:rsidRDefault="005365CF" w:rsidP="00536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DB9">
        <w:rPr>
          <w:rFonts w:ascii="Times New Roman" w:hAnsi="Times New Roman" w:cs="Times New Roman"/>
          <w:bCs/>
          <w:sz w:val="24"/>
          <w:szCs w:val="24"/>
        </w:rPr>
        <w:t>4.4. Список Участников, прошедших конкурсный отбор публикуется на официальном сайте Центра.</w:t>
      </w:r>
    </w:p>
    <w:p w:rsidR="005365CF" w:rsidRPr="00BD5DB9" w:rsidRDefault="005365CF" w:rsidP="00536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DB9">
        <w:rPr>
          <w:rFonts w:ascii="Times New Roman" w:hAnsi="Times New Roman" w:cs="Times New Roman"/>
          <w:bCs/>
          <w:sz w:val="24"/>
          <w:szCs w:val="24"/>
        </w:rPr>
        <w:t>4.5. Подачей заявки Участники подтверждают своё согласие с условия</w:t>
      </w:r>
      <w:r>
        <w:rPr>
          <w:rFonts w:ascii="Times New Roman" w:hAnsi="Times New Roman" w:cs="Times New Roman"/>
          <w:bCs/>
          <w:sz w:val="24"/>
          <w:szCs w:val="24"/>
        </w:rPr>
        <w:t>ми участия в Программе, определе</w:t>
      </w:r>
      <w:r w:rsidRPr="00BD5DB9">
        <w:rPr>
          <w:rFonts w:ascii="Times New Roman" w:hAnsi="Times New Roman" w:cs="Times New Roman"/>
          <w:bCs/>
          <w:sz w:val="24"/>
          <w:szCs w:val="24"/>
        </w:rPr>
        <w:t>нными в настоящем Положении.</w:t>
      </w:r>
    </w:p>
    <w:p w:rsidR="005365CF" w:rsidRDefault="005365CF" w:rsidP="005365C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365CF" w:rsidRPr="00BD5DB9" w:rsidRDefault="005365CF" w:rsidP="005365C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D5DB9">
        <w:rPr>
          <w:rFonts w:ascii="Times New Roman" w:hAnsi="Times New Roman" w:cs="Times New Roman"/>
          <w:bCs/>
          <w:sz w:val="24"/>
          <w:szCs w:val="24"/>
        </w:rPr>
        <w:t>5. Условия участия в Программе</w:t>
      </w:r>
    </w:p>
    <w:p w:rsidR="005365CF" w:rsidRPr="00BD5DB9" w:rsidRDefault="005365CF" w:rsidP="00536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DB9">
        <w:rPr>
          <w:rFonts w:ascii="Times New Roman" w:hAnsi="Times New Roman" w:cs="Times New Roman"/>
          <w:bCs/>
          <w:sz w:val="24"/>
          <w:szCs w:val="24"/>
        </w:rPr>
        <w:t>5.1. Для Участников не допускается возможность участия в отдельных мероприятиях Программы в связи с целостностью и содержательной логикой Программы, интенсивным режимом зан</w:t>
      </w:r>
      <w:r>
        <w:rPr>
          <w:rFonts w:ascii="Times New Roman" w:hAnsi="Times New Roman" w:cs="Times New Roman"/>
          <w:bCs/>
          <w:sz w:val="24"/>
          <w:szCs w:val="24"/>
        </w:rPr>
        <w:t>ятий и объемом академической нагр</w:t>
      </w:r>
      <w:r w:rsidRPr="00BD5DB9">
        <w:rPr>
          <w:rFonts w:ascii="Times New Roman" w:hAnsi="Times New Roman" w:cs="Times New Roman"/>
          <w:bCs/>
          <w:sz w:val="24"/>
          <w:szCs w:val="24"/>
        </w:rPr>
        <w:t>узки: исключены заезды и выезды Участников вне сроков, установленных настоящим Положением.</w:t>
      </w:r>
    </w:p>
    <w:p w:rsidR="005365CF" w:rsidRPr="00BD5DB9" w:rsidRDefault="005365CF" w:rsidP="00536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DB9">
        <w:rPr>
          <w:rFonts w:ascii="Times New Roman" w:hAnsi="Times New Roman" w:cs="Times New Roman"/>
          <w:bCs/>
          <w:sz w:val="24"/>
          <w:szCs w:val="24"/>
        </w:rPr>
        <w:t xml:space="preserve">5.2. В случае преждевременного отъезда </w:t>
      </w:r>
      <w:r w:rsidRPr="009C68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Участник автоматически считается отчисленным с программы.</w:t>
      </w:r>
    </w:p>
    <w:p w:rsidR="005365CF" w:rsidRPr="00BD5DB9" w:rsidRDefault="005365CF" w:rsidP="00536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DB9">
        <w:rPr>
          <w:rFonts w:ascii="Times New Roman" w:hAnsi="Times New Roman" w:cs="Times New Roman"/>
          <w:bCs/>
          <w:sz w:val="24"/>
          <w:szCs w:val="24"/>
        </w:rPr>
        <w:t xml:space="preserve">5.3. Заезд Участников на Программу осуществляется в 1-й день ее проведения. В исключительных случаях Участник может прибыть на Программу во 2-й день ее проведения (до начала занятий) и только по согласованию </w:t>
      </w:r>
      <w:r w:rsidRPr="009C68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 Организатором программы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BD5DB9">
        <w:rPr>
          <w:rFonts w:ascii="Times New Roman" w:hAnsi="Times New Roman" w:cs="Times New Roman"/>
          <w:bCs/>
          <w:sz w:val="24"/>
          <w:szCs w:val="24"/>
        </w:rPr>
        <w:t xml:space="preserve"> Заявление на заезд/выезд вне установленных настоящим Положением дат составляется в свободной форме.</w:t>
      </w:r>
    </w:p>
    <w:p w:rsidR="005365CF" w:rsidRPr="00BD5DB9" w:rsidRDefault="005365CF" w:rsidP="00536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DB9">
        <w:rPr>
          <w:rFonts w:ascii="Times New Roman" w:hAnsi="Times New Roman" w:cs="Times New Roman"/>
          <w:bCs/>
          <w:sz w:val="24"/>
          <w:szCs w:val="24"/>
        </w:rPr>
        <w:t>5.4. В случае нарушений правил пребывания на территории площадки проведения Программы или требований настоящего Положения Участник может быть отчислен с Программы.</w:t>
      </w:r>
    </w:p>
    <w:p w:rsidR="005365CF" w:rsidRDefault="005365CF" w:rsidP="005365C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365CF" w:rsidRPr="00BD5DB9" w:rsidRDefault="005365CF" w:rsidP="005365C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D5DB9">
        <w:rPr>
          <w:rFonts w:ascii="Times New Roman" w:hAnsi="Times New Roman" w:cs="Times New Roman"/>
          <w:bCs/>
          <w:sz w:val="24"/>
          <w:szCs w:val="24"/>
        </w:rPr>
        <w:t>6. Порядок отбора Участников Программы</w:t>
      </w:r>
    </w:p>
    <w:p w:rsidR="005365CF" w:rsidRPr="00BD5DB9" w:rsidRDefault="005365CF" w:rsidP="00536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DB9">
        <w:rPr>
          <w:rFonts w:ascii="Times New Roman" w:hAnsi="Times New Roman" w:cs="Times New Roman"/>
          <w:bCs/>
          <w:sz w:val="24"/>
          <w:szCs w:val="24"/>
        </w:rPr>
        <w:lastRenderedPageBreak/>
        <w:t>6.1. Отбор Учас</w:t>
      </w:r>
      <w:r>
        <w:rPr>
          <w:rFonts w:ascii="Times New Roman" w:hAnsi="Times New Roman" w:cs="Times New Roman"/>
          <w:bCs/>
          <w:sz w:val="24"/>
          <w:szCs w:val="24"/>
        </w:rPr>
        <w:t xml:space="preserve">тников Программы осуществляется </w:t>
      </w:r>
      <w:r w:rsidRPr="00BD5DB9">
        <w:rPr>
          <w:rFonts w:ascii="Times New Roman" w:hAnsi="Times New Roman" w:cs="Times New Roman"/>
          <w:bCs/>
          <w:sz w:val="24"/>
          <w:szCs w:val="24"/>
        </w:rPr>
        <w:t>на основании требовании, изложенных в настоящем Положении, а также общих критериев отбора на Программы Центра по направлению «</w:t>
      </w:r>
      <w:r>
        <w:rPr>
          <w:rFonts w:ascii="Times New Roman" w:hAnsi="Times New Roman" w:cs="Times New Roman"/>
          <w:bCs/>
          <w:sz w:val="24"/>
          <w:szCs w:val="24"/>
        </w:rPr>
        <w:t>Спорт</w:t>
      </w:r>
      <w:r w:rsidRPr="00BD5DB9">
        <w:rPr>
          <w:rFonts w:ascii="Times New Roman" w:hAnsi="Times New Roman" w:cs="Times New Roman"/>
          <w:bCs/>
          <w:sz w:val="24"/>
          <w:szCs w:val="24"/>
        </w:rPr>
        <w:t>» в рамках конкурсного отбора.</w:t>
      </w:r>
    </w:p>
    <w:p w:rsidR="002D67ED" w:rsidRPr="002D67ED" w:rsidRDefault="005365CF" w:rsidP="002D67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DB9">
        <w:rPr>
          <w:rFonts w:ascii="Times New Roman" w:hAnsi="Times New Roman" w:cs="Times New Roman"/>
          <w:bCs/>
          <w:sz w:val="24"/>
          <w:szCs w:val="24"/>
        </w:rPr>
        <w:t xml:space="preserve">6.2. </w:t>
      </w:r>
      <w:r w:rsidR="002D67ED" w:rsidRPr="002D67ED">
        <w:rPr>
          <w:rFonts w:ascii="Times New Roman" w:hAnsi="Times New Roman" w:cs="Times New Roman"/>
          <w:bCs/>
          <w:sz w:val="24"/>
          <w:szCs w:val="24"/>
        </w:rPr>
        <w:t>К участию в сборах допускаются школьники, подавшие предварительную заявку в РОО «Федерация шахмат Приморского края» не позднее, чем за 30 дней до начала сборов, годные по состоянию здоровья, и прошедшие конкурсный отбор:</w:t>
      </w:r>
    </w:p>
    <w:p w:rsidR="002D67ED" w:rsidRPr="002D67ED" w:rsidRDefault="002D67ED" w:rsidP="002D67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7ED">
        <w:rPr>
          <w:rFonts w:ascii="Times New Roman" w:hAnsi="Times New Roman" w:cs="Times New Roman"/>
          <w:bCs/>
          <w:sz w:val="24"/>
          <w:szCs w:val="24"/>
        </w:rPr>
        <w:t>Сборы по подготовке первенству ДВФО и России – школьники 2006-2011 г.р., критерии в порядке убывания значимости (каждый следующий критерий применяется при наличии свободных мест после отбора по предыдущим критериям):</w:t>
      </w:r>
    </w:p>
    <w:p w:rsidR="002D67ED" w:rsidRPr="002D67ED" w:rsidRDefault="002D67ED" w:rsidP="002D67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7ED">
        <w:rPr>
          <w:rFonts w:ascii="Times New Roman" w:hAnsi="Times New Roman" w:cs="Times New Roman"/>
          <w:bCs/>
          <w:sz w:val="24"/>
          <w:szCs w:val="24"/>
        </w:rPr>
        <w:t>- Шахматисты, имеющие персональный сертификат «</w:t>
      </w:r>
      <w:proofErr w:type="spellStart"/>
      <w:r w:rsidRPr="002D67ED">
        <w:rPr>
          <w:rFonts w:ascii="Times New Roman" w:hAnsi="Times New Roman" w:cs="Times New Roman"/>
          <w:bCs/>
          <w:sz w:val="24"/>
          <w:szCs w:val="24"/>
        </w:rPr>
        <w:t>Сириус</w:t>
      </w:r>
      <w:proofErr w:type="gramStart"/>
      <w:r w:rsidRPr="002D67ED"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Pr="002D67ED">
        <w:rPr>
          <w:rFonts w:ascii="Times New Roman" w:hAnsi="Times New Roman" w:cs="Times New Roman"/>
          <w:bCs/>
          <w:sz w:val="24"/>
          <w:szCs w:val="24"/>
        </w:rPr>
        <w:t>риморье</w:t>
      </w:r>
      <w:proofErr w:type="spellEnd"/>
      <w:r w:rsidRPr="002D67ED">
        <w:rPr>
          <w:rFonts w:ascii="Times New Roman" w:hAnsi="Times New Roman" w:cs="Times New Roman"/>
          <w:bCs/>
          <w:sz w:val="24"/>
          <w:szCs w:val="24"/>
        </w:rPr>
        <w:t>» на посещение сборов</w:t>
      </w:r>
    </w:p>
    <w:p w:rsidR="002D67ED" w:rsidRPr="002D67ED" w:rsidRDefault="002D67ED" w:rsidP="002D67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7ED">
        <w:rPr>
          <w:rFonts w:ascii="Times New Roman" w:hAnsi="Times New Roman" w:cs="Times New Roman"/>
          <w:bCs/>
          <w:sz w:val="24"/>
          <w:szCs w:val="24"/>
        </w:rPr>
        <w:t>- Призеры последнего первенства ДВФО по классическим шахматам среди юношей и девушек до 19, до 17, до 15 лет</w:t>
      </w:r>
    </w:p>
    <w:p w:rsidR="002D67ED" w:rsidRPr="002D67ED" w:rsidRDefault="002D67ED" w:rsidP="002D67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7ED">
        <w:rPr>
          <w:rFonts w:ascii="Times New Roman" w:hAnsi="Times New Roman" w:cs="Times New Roman"/>
          <w:bCs/>
          <w:sz w:val="24"/>
          <w:szCs w:val="24"/>
        </w:rPr>
        <w:t>- Победители первенства Приморского края 2023 г. по классическим шахматам среди юношей и девушек до 19, до 17, до 15 лет</w:t>
      </w:r>
    </w:p>
    <w:p w:rsidR="002D67ED" w:rsidRPr="002D67ED" w:rsidRDefault="002D67ED" w:rsidP="002D67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7ED">
        <w:rPr>
          <w:rFonts w:ascii="Times New Roman" w:hAnsi="Times New Roman" w:cs="Times New Roman"/>
          <w:bCs/>
          <w:sz w:val="24"/>
          <w:szCs w:val="24"/>
        </w:rPr>
        <w:t xml:space="preserve">- Шахматисты, обучающиеся в школах Приморского края за исключением </w:t>
      </w:r>
      <w:proofErr w:type="spellStart"/>
      <w:r w:rsidRPr="002D67ED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Pr="002D67ED"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 w:rsidRPr="002D67ED">
        <w:rPr>
          <w:rFonts w:ascii="Times New Roman" w:hAnsi="Times New Roman" w:cs="Times New Roman"/>
          <w:bCs/>
          <w:sz w:val="24"/>
          <w:szCs w:val="24"/>
        </w:rPr>
        <w:t>ладивостока</w:t>
      </w:r>
      <w:proofErr w:type="spellEnd"/>
      <w:r w:rsidRPr="002D67ED">
        <w:rPr>
          <w:rFonts w:ascii="Times New Roman" w:hAnsi="Times New Roman" w:cs="Times New Roman"/>
          <w:bCs/>
          <w:sz w:val="24"/>
          <w:szCs w:val="24"/>
        </w:rPr>
        <w:t>, занявшие 1-6 место в первенстве Приморского края и ДВФО среди юношей и девушек до 19, до 17, до 15 лет</w:t>
      </w:r>
    </w:p>
    <w:p w:rsidR="002D67ED" w:rsidRPr="002D67ED" w:rsidRDefault="002D67ED" w:rsidP="002D67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7ED">
        <w:rPr>
          <w:rFonts w:ascii="Times New Roman" w:hAnsi="Times New Roman" w:cs="Times New Roman"/>
          <w:bCs/>
          <w:sz w:val="24"/>
          <w:szCs w:val="24"/>
        </w:rPr>
        <w:t xml:space="preserve">- Победители первенств городов и районов Приморского края (за исключением </w:t>
      </w:r>
      <w:proofErr w:type="spellStart"/>
      <w:r w:rsidRPr="002D67ED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Pr="002D67ED"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 w:rsidRPr="002D67ED">
        <w:rPr>
          <w:rFonts w:ascii="Times New Roman" w:hAnsi="Times New Roman" w:cs="Times New Roman"/>
          <w:bCs/>
          <w:sz w:val="24"/>
          <w:szCs w:val="24"/>
        </w:rPr>
        <w:t>ладивостока</w:t>
      </w:r>
      <w:proofErr w:type="spellEnd"/>
      <w:r w:rsidRPr="002D67ED">
        <w:rPr>
          <w:rFonts w:ascii="Times New Roman" w:hAnsi="Times New Roman" w:cs="Times New Roman"/>
          <w:bCs/>
          <w:sz w:val="24"/>
          <w:szCs w:val="24"/>
        </w:rPr>
        <w:t>) по классическим шахматам среди юношей и девушек до 19, до 17, до 15 лет</w:t>
      </w:r>
    </w:p>
    <w:p w:rsidR="005365CF" w:rsidRPr="00BD5DB9" w:rsidRDefault="002D67ED" w:rsidP="002D67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7ED">
        <w:rPr>
          <w:rFonts w:ascii="Times New Roman" w:hAnsi="Times New Roman" w:cs="Times New Roman"/>
          <w:bCs/>
          <w:sz w:val="24"/>
          <w:szCs w:val="24"/>
        </w:rPr>
        <w:t xml:space="preserve">- Призеры первенства Приморского края по классическим шахматам среди юношей и </w:t>
      </w:r>
      <w:r>
        <w:rPr>
          <w:rFonts w:ascii="Times New Roman" w:hAnsi="Times New Roman" w:cs="Times New Roman"/>
          <w:bCs/>
          <w:sz w:val="24"/>
          <w:szCs w:val="24"/>
        </w:rPr>
        <w:t>девушек до 19, до 17, до 15 лет</w:t>
      </w:r>
    </w:p>
    <w:p w:rsidR="005365CF" w:rsidRPr="00BD5DB9" w:rsidRDefault="005365CF" w:rsidP="00536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6.3</w:t>
      </w:r>
      <w:r w:rsidRPr="00BD5DB9">
        <w:rPr>
          <w:rFonts w:ascii="Times New Roman" w:hAnsi="Times New Roman" w:cs="Times New Roman"/>
          <w:bCs/>
          <w:sz w:val="24"/>
          <w:szCs w:val="24"/>
        </w:rPr>
        <w:t xml:space="preserve">. Не позднее, чем за 5 дней до начала Программы Участнику необходимо подтвердить своё участие в Программе Центра. При </w:t>
      </w:r>
      <w:proofErr w:type="gramStart"/>
      <w:r w:rsidRPr="00BD5DB9">
        <w:rPr>
          <w:rFonts w:ascii="Times New Roman" w:hAnsi="Times New Roman" w:cs="Times New Roman"/>
          <w:bCs/>
          <w:sz w:val="24"/>
          <w:szCs w:val="24"/>
        </w:rPr>
        <w:t>не подтверждении</w:t>
      </w:r>
      <w:proofErr w:type="gramEnd"/>
      <w:r w:rsidRPr="00BD5DB9">
        <w:rPr>
          <w:rFonts w:ascii="Times New Roman" w:hAnsi="Times New Roman" w:cs="Times New Roman"/>
          <w:bCs/>
          <w:sz w:val="24"/>
          <w:szCs w:val="24"/>
        </w:rPr>
        <w:t xml:space="preserve"> участия </w:t>
      </w:r>
      <w:r>
        <w:rPr>
          <w:rFonts w:ascii="Times New Roman" w:hAnsi="Times New Roman" w:cs="Times New Roman"/>
          <w:bCs/>
          <w:sz w:val="24"/>
          <w:szCs w:val="24"/>
        </w:rPr>
        <w:t>заявка</w:t>
      </w:r>
      <w:r w:rsidRPr="00BD5DB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аннулируется</w:t>
      </w:r>
      <w:r w:rsidRPr="00BD5DB9">
        <w:rPr>
          <w:rFonts w:ascii="Times New Roman" w:hAnsi="Times New Roman" w:cs="Times New Roman"/>
          <w:bCs/>
          <w:sz w:val="24"/>
          <w:szCs w:val="24"/>
        </w:rPr>
        <w:t>.</w:t>
      </w:r>
    </w:p>
    <w:p w:rsidR="005365CF" w:rsidRPr="00BD5DB9" w:rsidRDefault="005365CF" w:rsidP="00536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6.4</w:t>
      </w:r>
      <w:r w:rsidRPr="00BD5DB9">
        <w:rPr>
          <w:rFonts w:ascii="Times New Roman" w:hAnsi="Times New Roman" w:cs="Times New Roman"/>
          <w:bCs/>
          <w:sz w:val="24"/>
          <w:szCs w:val="24"/>
        </w:rPr>
        <w:t>. Участникам, приглашённым на Программу по результатам отбора, необходимо предоставить пакет документов в день заезда на Программу. Перечень документов представлен на официальн</w:t>
      </w:r>
      <w:r>
        <w:rPr>
          <w:rFonts w:ascii="Times New Roman" w:hAnsi="Times New Roman" w:cs="Times New Roman"/>
          <w:bCs/>
          <w:sz w:val="24"/>
          <w:szCs w:val="24"/>
        </w:rPr>
        <w:t xml:space="preserve">ой странице Программы: </w:t>
      </w:r>
      <w:hyperlink r:id="rId7" w:history="1">
        <w:r w:rsidR="002D67ED" w:rsidRPr="00253A2C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https://pkiro.ru/regionalnyj-czentr-vyyavleniya-podderzhki-i-razvitiya-odarennyh-detej-i-talantlivoj-molodezhi/</w:t>
        </w:r>
      </w:hyperlink>
      <w:r w:rsidR="002D67ED">
        <w:rPr>
          <w:rFonts w:ascii="Times New Roman" w:hAnsi="Times New Roman" w:cs="Times New Roman"/>
          <w:bCs/>
          <w:sz w:val="24"/>
          <w:szCs w:val="24"/>
        </w:rPr>
        <w:t xml:space="preserve"> .</w:t>
      </w:r>
    </w:p>
    <w:p w:rsidR="005365CF" w:rsidRDefault="005365CF" w:rsidP="005365C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365CF" w:rsidRPr="00BD5DB9" w:rsidRDefault="005365CF" w:rsidP="005365C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</w:t>
      </w:r>
      <w:r w:rsidRPr="00BD5DB9">
        <w:rPr>
          <w:rFonts w:ascii="Times New Roman" w:hAnsi="Times New Roman" w:cs="Times New Roman"/>
          <w:bCs/>
          <w:sz w:val="24"/>
          <w:szCs w:val="24"/>
        </w:rPr>
        <w:t>Порядок проведения Программы</w:t>
      </w:r>
    </w:p>
    <w:p w:rsidR="005365CF" w:rsidRPr="00BD5DB9" w:rsidRDefault="005365CF" w:rsidP="00536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7.1 </w:t>
      </w:r>
      <w:r w:rsidRPr="00BD5DB9">
        <w:rPr>
          <w:rFonts w:ascii="Times New Roman" w:hAnsi="Times New Roman" w:cs="Times New Roman"/>
          <w:bCs/>
          <w:sz w:val="24"/>
          <w:szCs w:val="24"/>
        </w:rPr>
        <w:t xml:space="preserve">Программа проводится в очном формате с </w:t>
      </w:r>
      <w:r w:rsidR="002D67ED">
        <w:rPr>
          <w:rFonts w:ascii="Times New Roman" w:hAnsi="Times New Roman" w:cs="Times New Roman"/>
          <w:bCs/>
          <w:sz w:val="24"/>
          <w:szCs w:val="24"/>
        </w:rPr>
        <w:t xml:space="preserve">16 по 21 октября </w:t>
      </w:r>
      <w:r w:rsidRPr="00BD5DB9">
        <w:rPr>
          <w:rFonts w:ascii="Times New Roman" w:hAnsi="Times New Roman" w:cs="Times New Roman"/>
          <w:bCs/>
          <w:sz w:val="24"/>
          <w:szCs w:val="24"/>
        </w:rPr>
        <w:t>2023 года.</w:t>
      </w:r>
    </w:p>
    <w:p w:rsidR="005365CF" w:rsidRPr="00BD5DB9" w:rsidRDefault="005365CF" w:rsidP="00536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7.2 </w:t>
      </w:r>
      <w:r w:rsidRPr="00BD5DB9">
        <w:rPr>
          <w:rFonts w:ascii="Times New Roman" w:hAnsi="Times New Roman" w:cs="Times New Roman"/>
          <w:bCs/>
          <w:sz w:val="24"/>
          <w:szCs w:val="24"/>
        </w:rPr>
        <w:t xml:space="preserve">День заезда: </w:t>
      </w:r>
      <w:r w:rsidR="002D67ED">
        <w:rPr>
          <w:rFonts w:ascii="Times New Roman" w:hAnsi="Times New Roman" w:cs="Times New Roman"/>
          <w:bCs/>
          <w:sz w:val="24"/>
          <w:szCs w:val="24"/>
        </w:rPr>
        <w:t>16 октября с 10.00 до 12</w:t>
      </w:r>
      <w:r w:rsidRPr="00BD5DB9">
        <w:rPr>
          <w:rFonts w:ascii="Times New Roman" w:hAnsi="Times New Roman" w:cs="Times New Roman"/>
          <w:bCs/>
          <w:sz w:val="24"/>
          <w:szCs w:val="24"/>
        </w:rPr>
        <w:t>:00.</w:t>
      </w:r>
    </w:p>
    <w:p w:rsidR="005365CF" w:rsidRPr="00BD5DB9" w:rsidRDefault="005365CF" w:rsidP="00536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7.3 </w:t>
      </w:r>
      <w:r w:rsidRPr="00BD5DB9">
        <w:rPr>
          <w:rFonts w:ascii="Times New Roman" w:hAnsi="Times New Roman" w:cs="Times New Roman"/>
          <w:bCs/>
          <w:sz w:val="24"/>
          <w:szCs w:val="24"/>
        </w:rPr>
        <w:t xml:space="preserve">День выезда: </w:t>
      </w:r>
      <w:r w:rsidR="002D67ED">
        <w:rPr>
          <w:rFonts w:ascii="Times New Roman" w:hAnsi="Times New Roman" w:cs="Times New Roman"/>
          <w:bCs/>
          <w:sz w:val="24"/>
          <w:szCs w:val="24"/>
        </w:rPr>
        <w:t>21 октября</w:t>
      </w:r>
      <w:r>
        <w:rPr>
          <w:rFonts w:ascii="Times New Roman" w:hAnsi="Times New Roman" w:cs="Times New Roman"/>
          <w:bCs/>
          <w:sz w:val="24"/>
          <w:szCs w:val="24"/>
        </w:rPr>
        <w:t xml:space="preserve"> с 09</w:t>
      </w:r>
      <w:r w:rsidRPr="00BD5DB9">
        <w:rPr>
          <w:rFonts w:ascii="Times New Roman" w:hAnsi="Times New Roman" w:cs="Times New Roman"/>
          <w:bCs/>
          <w:sz w:val="24"/>
          <w:szCs w:val="24"/>
        </w:rPr>
        <w:t>:00 до 1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BD5DB9">
        <w:rPr>
          <w:rFonts w:ascii="Times New Roman" w:hAnsi="Times New Roman" w:cs="Times New Roman"/>
          <w:bCs/>
          <w:sz w:val="24"/>
          <w:szCs w:val="24"/>
        </w:rPr>
        <w:t>:00.</w:t>
      </w:r>
    </w:p>
    <w:p w:rsidR="005365CF" w:rsidRDefault="005365CF" w:rsidP="005365C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365CF" w:rsidRPr="00BD5DB9" w:rsidRDefault="005365CF" w:rsidP="005365C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Pr="00BD5DB9">
        <w:rPr>
          <w:rFonts w:ascii="Times New Roman" w:hAnsi="Times New Roman" w:cs="Times New Roman"/>
          <w:bCs/>
          <w:sz w:val="24"/>
          <w:szCs w:val="24"/>
        </w:rPr>
        <w:t>Подведение итогов Программы</w:t>
      </w:r>
    </w:p>
    <w:p w:rsidR="005365CF" w:rsidRDefault="005365CF" w:rsidP="00536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8.1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5DB9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BD5DB9">
        <w:rPr>
          <w:rFonts w:ascii="Times New Roman" w:hAnsi="Times New Roman" w:cs="Times New Roman"/>
          <w:bCs/>
          <w:sz w:val="24"/>
          <w:szCs w:val="24"/>
        </w:rPr>
        <w:t xml:space="preserve">се Участники Программы получают соответствующие сертификаты </w:t>
      </w:r>
      <w:r>
        <w:rPr>
          <w:rFonts w:ascii="Times New Roman" w:hAnsi="Times New Roman" w:cs="Times New Roman"/>
          <w:bCs/>
          <w:sz w:val="24"/>
          <w:szCs w:val="24"/>
        </w:rPr>
        <w:t>участников Программы</w:t>
      </w:r>
    </w:p>
    <w:p w:rsidR="005365CF" w:rsidRPr="00BD5DB9" w:rsidRDefault="005365CF" w:rsidP="00536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5365CF" w:rsidRPr="00BD5DB9" w:rsidRDefault="005365CF" w:rsidP="005365C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Pr="00BD5DB9">
        <w:rPr>
          <w:rFonts w:ascii="Times New Roman" w:hAnsi="Times New Roman" w:cs="Times New Roman"/>
          <w:bCs/>
          <w:sz w:val="24"/>
          <w:szCs w:val="24"/>
        </w:rPr>
        <w:t>Заключительные положения</w:t>
      </w:r>
    </w:p>
    <w:p w:rsidR="005365CF" w:rsidRDefault="005365CF" w:rsidP="00536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DB9">
        <w:rPr>
          <w:rFonts w:ascii="Times New Roman" w:hAnsi="Times New Roman" w:cs="Times New Roman"/>
          <w:bCs/>
          <w:sz w:val="24"/>
          <w:szCs w:val="24"/>
        </w:rPr>
        <w:t xml:space="preserve">9.1. Руководитель Программы: </w:t>
      </w:r>
      <w:r w:rsidR="00E27F67">
        <w:rPr>
          <w:rFonts w:ascii="Times New Roman" w:hAnsi="Times New Roman" w:cs="Times New Roman"/>
          <w:bCs/>
          <w:sz w:val="24"/>
          <w:szCs w:val="24"/>
        </w:rPr>
        <w:t>Степанов Андрей Александрович, президент Владивостокской Федерации Шахмат.</w:t>
      </w:r>
    </w:p>
    <w:p w:rsidR="000C26A0" w:rsidRPr="00BD5DB9" w:rsidRDefault="000C26A0" w:rsidP="00536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9.2. П</w:t>
      </w:r>
      <w:r w:rsidRPr="000C26A0">
        <w:rPr>
          <w:rFonts w:ascii="Times New Roman" w:hAnsi="Times New Roman" w:cs="Times New Roman"/>
          <w:bCs/>
          <w:sz w:val="24"/>
          <w:szCs w:val="24"/>
        </w:rPr>
        <w:t>артнер Программы - региональная общественная организация «Федерация шахмат Приморского края»</w:t>
      </w:r>
      <w:r>
        <w:rPr>
          <w:rFonts w:ascii="Times New Roman" w:hAnsi="Times New Roman" w:cs="Times New Roman"/>
          <w:bCs/>
          <w:sz w:val="24"/>
          <w:szCs w:val="24"/>
        </w:rPr>
        <w:t>, «Владивостокская Федерация Шахмат».</w:t>
      </w:r>
    </w:p>
    <w:p w:rsidR="005365CF" w:rsidRDefault="005365CF" w:rsidP="002D67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365CF" w:rsidRPr="00BD5DB9" w:rsidRDefault="005365CF" w:rsidP="005365C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D5DB9">
        <w:rPr>
          <w:rFonts w:ascii="Times New Roman" w:hAnsi="Times New Roman" w:cs="Times New Roman"/>
          <w:bCs/>
          <w:sz w:val="24"/>
          <w:szCs w:val="24"/>
        </w:rPr>
        <w:t>10. Финансирование Программы</w:t>
      </w:r>
    </w:p>
    <w:p w:rsidR="005365CF" w:rsidRPr="00BD5DB9" w:rsidRDefault="005365CF" w:rsidP="005365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DB9">
        <w:rPr>
          <w:rFonts w:ascii="Times New Roman" w:hAnsi="Times New Roman" w:cs="Times New Roman"/>
          <w:bCs/>
          <w:sz w:val="24"/>
          <w:szCs w:val="24"/>
        </w:rPr>
        <w:t xml:space="preserve">10.1. Финансирование Программы (за исключением расходов на проезд Участников до места проведения и обратно) осуществляется за счёт </w:t>
      </w:r>
      <w:r>
        <w:rPr>
          <w:rFonts w:ascii="Times New Roman" w:hAnsi="Times New Roman" w:cs="Times New Roman"/>
          <w:bCs/>
          <w:sz w:val="24"/>
          <w:szCs w:val="24"/>
        </w:rPr>
        <w:t xml:space="preserve">финансирования Регионального центра </w:t>
      </w:r>
      <w:r w:rsidRPr="00F50BFE">
        <w:rPr>
          <w:rFonts w:ascii="Times New Roman" w:hAnsi="Times New Roman" w:cs="Times New Roman"/>
          <w:bCs/>
          <w:sz w:val="24"/>
          <w:szCs w:val="24"/>
        </w:rPr>
        <w:t>выявления, поддержки и развития способностей и талантов у детей и молодежи «</w:t>
      </w:r>
      <w:proofErr w:type="spellStart"/>
      <w:r w:rsidRPr="00F50BFE">
        <w:rPr>
          <w:rFonts w:ascii="Times New Roman" w:hAnsi="Times New Roman" w:cs="Times New Roman"/>
          <w:bCs/>
          <w:sz w:val="24"/>
          <w:szCs w:val="24"/>
        </w:rPr>
        <w:t>Сириус</w:t>
      </w:r>
      <w:proofErr w:type="gramStart"/>
      <w:r w:rsidRPr="00F50BFE"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Pr="00F50BFE">
        <w:rPr>
          <w:rFonts w:ascii="Times New Roman" w:hAnsi="Times New Roman" w:cs="Times New Roman"/>
          <w:bCs/>
          <w:sz w:val="24"/>
          <w:szCs w:val="24"/>
        </w:rPr>
        <w:t>риморье</w:t>
      </w:r>
      <w:proofErr w:type="spellEnd"/>
      <w:r w:rsidRPr="00F50BFE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6374B" w:rsidRDefault="000C26A0"/>
    <w:sectPr w:rsidR="0026374B" w:rsidSect="00694A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352"/>
    <w:rsid w:val="000C26A0"/>
    <w:rsid w:val="002D67ED"/>
    <w:rsid w:val="005365CF"/>
    <w:rsid w:val="00A636D4"/>
    <w:rsid w:val="00AC53CD"/>
    <w:rsid w:val="00AF4352"/>
    <w:rsid w:val="00B57508"/>
    <w:rsid w:val="00E27F67"/>
    <w:rsid w:val="00EF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CF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65CF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5365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EF20F2"/>
    <w:pPr>
      <w:suppressAutoHyphens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CF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65CF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5365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EF20F2"/>
    <w:pPr>
      <w:suppressAutoHyphens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kiro.ru/regionalnyj-czentr-vyyavleniya-podderzhki-i-razvitiya-odarennyh-detej-i-talantlivoj-molodezh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kiro.ru/regionalnyj-czentr-vyyavleniya-podderzhki-i-razvitiya-odarennyh-detej-i-talantlivoj-molodezhi/" TargetMode="External"/><Relationship Id="rId5" Type="http://schemas.openxmlformats.org/officeDocument/2006/relationships/hyperlink" Target="https://pkiro.ru/regionalnyj-czentr-vyyavleniya-podderzhki-i-razvitiya-odarennyh-detej-i-talantlivoj-molodezh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Марина К. Косарева</cp:lastModifiedBy>
  <cp:revision>3</cp:revision>
  <dcterms:created xsi:type="dcterms:W3CDTF">2023-08-23T10:06:00Z</dcterms:created>
  <dcterms:modified xsi:type="dcterms:W3CDTF">2023-08-23T10:08:00Z</dcterms:modified>
</cp:coreProperties>
</file>