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A3E7" w14:textId="77777777" w:rsidR="004D2E4D" w:rsidRDefault="004D2E4D" w:rsidP="004D2E4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ПОЛОЖЕНИЕ</w:t>
      </w:r>
    </w:p>
    <w:p w14:paraId="027BCF0E" w14:textId="0535B5B2" w:rsidR="004D2E4D" w:rsidRDefault="004D2E4D" w:rsidP="004D2E4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 xml:space="preserve">интернет-турнира Приморского края среди школьников </w:t>
      </w:r>
    </w:p>
    <w:p w14:paraId="62C3028F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E4603D0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1. Цели и задачи</w:t>
      </w:r>
    </w:p>
    <w:p w14:paraId="0F0D2792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●</w:t>
      </w:r>
      <w:r w:rsidRPr="004D2E4D">
        <w:rPr>
          <w:rFonts w:ascii="Times New Roman" w:hAnsi="Times New Roman" w:cs="Times New Roman"/>
          <w:sz w:val="28"/>
          <w:szCs w:val="28"/>
        </w:rPr>
        <w:tab/>
        <w:t>Популяризация шахмат на Дальнем Востоке России;</w:t>
      </w:r>
    </w:p>
    <w:p w14:paraId="06B3B9D3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●</w:t>
      </w:r>
      <w:r w:rsidRPr="004D2E4D">
        <w:rPr>
          <w:rFonts w:ascii="Times New Roman" w:hAnsi="Times New Roman" w:cs="Times New Roman"/>
          <w:sz w:val="28"/>
          <w:szCs w:val="28"/>
        </w:rPr>
        <w:tab/>
        <w:t>Определение талантливых школьников Приморского края, занимающихся шахматами;</w:t>
      </w:r>
    </w:p>
    <w:p w14:paraId="37EC8674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●</w:t>
      </w:r>
      <w:r w:rsidRPr="004D2E4D">
        <w:rPr>
          <w:rFonts w:ascii="Times New Roman" w:hAnsi="Times New Roman" w:cs="Times New Roman"/>
          <w:sz w:val="28"/>
          <w:szCs w:val="28"/>
        </w:rPr>
        <w:tab/>
        <w:t>Популяризация шахмат среди школьников Приморского края.</w:t>
      </w:r>
    </w:p>
    <w:p w14:paraId="07EEEFD4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2.Организаторы турнира</w:t>
      </w:r>
    </w:p>
    <w:p w14:paraId="747349C4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Организатор турнира – АНО СИК «ДВ-Интеллект» и Региональный центр выявления, поддержки и развития способностей и талантов у детей и молодежи «Сириус. Приморье».</w:t>
      </w:r>
    </w:p>
    <w:p w14:paraId="05E1D56C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 xml:space="preserve">Место проведения соревнований – игровая платформа Lichess, участники играют на площадках в Приморском крае, удовлетворяющих требования организаторов. </w:t>
      </w:r>
    </w:p>
    <w:p w14:paraId="43C55565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3.Система и сроки проведения турнира</w:t>
      </w:r>
    </w:p>
    <w:p w14:paraId="0469D046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Онлайн-турнир проводится 10 декабря в 12.00 по Владивостокскому времени. Участники играют на авторизованных площадках Приморского края со своих устройств на платформе Lichess под своими никами. Свой ник участник обязан сообщить организатору соответствующей площадки.</w:t>
      </w:r>
    </w:p>
    <w:p w14:paraId="6A67B2F7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4.Регламент турнира</w:t>
      </w:r>
    </w:p>
    <w:p w14:paraId="2749AE02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Онлайн-турнир проводится по швейцарской системе в 7 туров. Контроль времени 10 минут с добавлением 5 секунд на ход. Перерыв между партиями 3 минуты. В случае равенства очков места определяются по:</w:t>
      </w:r>
    </w:p>
    <w:p w14:paraId="50A55B5E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- усеченному коэффициенту Бухгольца (без одного худшего результата, затем без двух, затем без трех)</w:t>
      </w:r>
    </w:p>
    <w:p w14:paraId="72AEFA6A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- коэффициенту Бергера</w:t>
      </w:r>
    </w:p>
    <w:p w14:paraId="3DC9A979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- результату личной встречи</w:t>
      </w:r>
    </w:p>
    <w:p w14:paraId="7C774F42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- числу партий, сыгранных черными фигурами.</w:t>
      </w:r>
    </w:p>
    <w:p w14:paraId="0828A20C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lastRenderedPageBreak/>
        <w:t>5. Требования к организаторам площадок</w:t>
      </w:r>
    </w:p>
    <w:p w14:paraId="19DD5EA2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Организатором площадки может быть преподаватель, прошедший инструктаж у организатора соревнований. Площадка должна быть оборудована необходимым количеством камер и бесперебойным интернетом. Одна камера должна демонстрировать изображение не более 5 участников турнира.</w:t>
      </w:r>
    </w:p>
    <w:p w14:paraId="5C843023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 xml:space="preserve">Организатор площадки должен быть зарегистрирован на сервисе онлайн конференций Яндекс-Телемост. Имя в «Яндекс Телемост» должно содержать название населенного пункта проведения соревнований. Каждая камера из игрового зала, подключенная к сервису «Яндекс-телемост» должна иметь свою регистрационную запись на сервисе. </w:t>
      </w:r>
    </w:p>
    <w:p w14:paraId="56378CE6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 xml:space="preserve">Заявки на организацию площадки необходимо подать до 06.12.2022 г. Тутурину Сергею Викторовичу, тел. +79176232680. В заявке необходимо указать ФИО ответственного, адрес площадки, количество мест для участников, предоставляют ли организаторы компьютеры или участники играют со своих устройств, контактные данные организатора. </w:t>
      </w:r>
    </w:p>
    <w:p w14:paraId="2C2539C2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До 06.12.2022 необходимо подать сводную ведомость участников турнира по форме указанной в приложении 1. Форму выслать на эл.адрес:</w:t>
      </w:r>
      <w:r w:rsidRPr="004D2E4D">
        <w:t xml:space="preserve"> </w:t>
      </w:r>
      <w:r w:rsidRPr="004D2E4D">
        <w:rPr>
          <w:rFonts w:ascii="Times New Roman" w:hAnsi="Times New Roman" w:cs="Times New Roman"/>
          <w:sz w:val="28"/>
          <w:szCs w:val="28"/>
        </w:rPr>
        <w:t>VipNet “ГАУ ДПО ПК ИРО Ланская Н.В.” (номер сети VipNet - 6114)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D2E4D">
        <w:rPr>
          <w:rFonts w:ascii="Times New Roman" w:hAnsi="Times New Roman" w:cs="Times New Roman"/>
          <w:sz w:val="28"/>
          <w:szCs w:val="28"/>
        </w:rPr>
        <w:t>онтактное лицо</w:t>
      </w:r>
      <w:r>
        <w:t xml:space="preserve">: </w:t>
      </w:r>
      <w:r w:rsidRPr="004D2E4D">
        <w:rPr>
          <w:rFonts w:ascii="Times New Roman" w:hAnsi="Times New Roman" w:cs="Times New Roman"/>
          <w:sz w:val="28"/>
          <w:szCs w:val="28"/>
        </w:rPr>
        <w:t>старший методист регионального центра выявления поддержки и развития талантов у детей и молодежи, Погребская Мария Сергеевна</w:t>
      </w:r>
      <w:r w:rsidR="00A54B65">
        <w:rPr>
          <w:rFonts w:ascii="Times New Roman" w:hAnsi="Times New Roman" w:cs="Times New Roman"/>
          <w:sz w:val="28"/>
          <w:szCs w:val="28"/>
        </w:rPr>
        <w:t xml:space="preserve"> тел.</w:t>
      </w:r>
      <w:r w:rsidRPr="004D2E4D">
        <w:rPr>
          <w:rFonts w:ascii="Times New Roman" w:hAnsi="Times New Roman" w:cs="Times New Roman"/>
          <w:sz w:val="28"/>
          <w:szCs w:val="28"/>
        </w:rPr>
        <w:t xml:space="preserve"> 8(962)2202259.</w:t>
      </w:r>
    </w:p>
    <w:p w14:paraId="2B259807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6.Условия участия</w:t>
      </w:r>
    </w:p>
    <w:p w14:paraId="5C460222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В турнире принимают участие школьники (1-11 классов) Приморского края.</w:t>
      </w:r>
    </w:p>
    <w:p w14:paraId="04CCB808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• каждый участник должен играть самостоятельно, не используя подсказки компьютера и посторонних игроков на специальной площадке под наблюдением ответственного лица;</w:t>
      </w:r>
    </w:p>
    <w:p w14:paraId="3CBCD10A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Для участия необходимо:</w:t>
      </w:r>
    </w:p>
    <w:p w14:paraId="32AC4713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- быть зарегистрированным на портале lichess.</w:t>
      </w:r>
    </w:p>
    <w:p w14:paraId="162F6099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- иметь опыт игры в шахматы на онлайн-площадках.</w:t>
      </w:r>
    </w:p>
    <w:p w14:paraId="32998601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- вступить в клуб «ДВ-Интеллект» на lichess: https://lichess.org/team/dv_intellect.</w:t>
      </w:r>
    </w:p>
    <w:p w14:paraId="46B6A596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lastRenderedPageBreak/>
        <w:t xml:space="preserve">- прислать заявку на участие в турнире организатору площадки, на которой игрок хочет играть, с указанием ФИО, даты рождения, кода ФШР (при наличии), ника на Lichess. </w:t>
      </w:r>
    </w:p>
    <w:p w14:paraId="67FB416F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- получить код доступа у организатора площадки в своем населенном пункте в закрытый турнир на lichess для вступления в онлайн-турнир.</w:t>
      </w:r>
    </w:p>
    <w:p w14:paraId="2D0A2647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- прибыть на площадку не позднее, чем за 15 минут до начала турнира для проверки подключения устройства и следовать указаниям организатора на площадке.</w:t>
      </w:r>
    </w:p>
    <w:p w14:paraId="796B3B4B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6.Решение спорных вопросов</w:t>
      </w:r>
    </w:p>
    <w:p w14:paraId="21CEB3B8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• В случае разрыва соединения во время партии у одного из участников, восстановление связи происходит за счет времени участника, на чьей стороне произошел разрыв;</w:t>
      </w:r>
    </w:p>
    <w:p w14:paraId="11D15CE8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• Судейская коллегия имеет право в случае наличия серьезных подозрений о преднамеренных нарушениях участниками Положения дисквалифицировать игрока. Это право у Судейской коллегии сохраняется в течение недели с момента окончания турнира.</w:t>
      </w:r>
    </w:p>
    <w:p w14:paraId="27E5F990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7.Официальная информация и Контакты</w:t>
      </w:r>
    </w:p>
    <w:p w14:paraId="3CA3D584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Вся информация о проведении и условиях проведения турнира может быть получена у организаторов соревнований.</w:t>
      </w:r>
    </w:p>
    <w:p w14:paraId="7442F860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Директор турнира Тутурин Сергей Викторович, тел. +79176232680.</w:t>
      </w:r>
    </w:p>
    <w:p w14:paraId="483F6965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Главный судья Шералиев Тимур Шавкатович., тел. +79242350997</w:t>
      </w:r>
    </w:p>
    <w:p w14:paraId="43BB1E89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>8.Награждение</w:t>
      </w:r>
    </w:p>
    <w:p w14:paraId="7C8F353F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 xml:space="preserve">Участники, занявшие первые три места среди юношей и среди девушек награждаются дипломами и правом обучаться в очно-дистанционной шахматной школе регионального центра выявления, поддержки и развития способностей и талантов у детей и молодежи "Сириус. Приморье". Победители турнира определяются в течение трех дней после проведения античинговой проверки, но не позднее 13 декабря 2022 года. </w:t>
      </w:r>
    </w:p>
    <w:p w14:paraId="1CFABD08" w14:textId="77777777" w:rsidR="004D2E4D" w:rsidRPr="004D2E4D" w:rsidRDefault="004D2E4D" w:rsidP="00322A13">
      <w:pPr>
        <w:jc w:val="both"/>
        <w:rPr>
          <w:rFonts w:ascii="Times New Roman" w:hAnsi="Times New Roman" w:cs="Times New Roman"/>
          <w:sz w:val="28"/>
          <w:szCs w:val="28"/>
        </w:rPr>
      </w:pPr>
      <w:r w:rsidRPr="004D2E4D">
        <w:rPr>
          <w:rFonts w:ascii="Times New Roman" w:hAnsi="Times New Roman" w:cs="Times New Roman"/>
          <w:sz w:val="28"/>
          <w:szCs w:val="28"/>
        </w:rPr>
        <w:t xml:space="preserve">По решению организаторов правом обучаться в очно-дистанционной шахматной школе регионального центра выявления, поддержки и развития способностей и талантов у детей и молодежи "Сириус. Приморье" могут </w:t>
      </w:r>
      <w:r w:rsidRPr="004D2E4D">
        <w:rPr>
          <w:rFonts w:ascii="Times New Roman" w:hAnsi="Times New Roman" w:cs="Times New Roman"/>
          <w:sz w:val="28"/>
          <w:szCs w:val="28"/>
        </w:rPr>
        <w:lastRenderedPageBreak/>
        <w:t xml:space="preserve">быть наделены участники, не вошедшие в тройку призеров, но проявившие наличие таланта и перспективы развития. </w:t>
      </w:r>
    </w:p>
    <w:p w14:paraId="5A329B38" w14:textId="77777777" w:rsidR="007E555A" w:rsidRPr="004D2E4D" w:rsidRDefault="007E555A" w:rsidP="00322A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555A" w:rsidRPr="004D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E4D"/>
    <w:rsid w:val="00322A13"/>
    <w:rsid w:val="003930A9"/>
    <w:rsid w:val="004D2E4D"/>
    <w:rsid w:val="007E555A"/>
    <w:rsid w:val="008C67ED"/>
    <w:rsid w:val="00A54B65"/>
    <w:rsid w:val="00B6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D58B"/>
  <w15:docId w15:val="{51EBF8B3-3FCA-4C9F-BE42-2E1F176F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С. Погребская</dc:creator>
  <cp:lastModifiedBy>Наталия</cp:lastModifiedBy>
  <cp:revision>5</cp:revision>
  <cp:lastPrinted>2022-11-25T06:05:00Z</cp:lastPrinted>
  <dcterms:created xsi:type="dcterms:W3CDTF">2022-11-25T05:29:00Z</dcterms:created>
  <dcterms:modified xsi:type="dcterms:W3CDTF">2022-12-21T12:07:00Z</dcterms:modified>
</cp:coreProperties>
</file>